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E7D3BE4" w14:textId="77777777" w:rsidR="003609DE" w:rsidRPr="003609DE" w:rsidRDefault="003609DE" w:rsidP="003609DE">
      <w:pPr>
        <w:pStyle w:val="Body2"/>
        <w:ind w:firstLine="720"/>
        <w:jc w:val="right"/>
        <w:rPr>
          <w:rFonts w:cs="Times New Roman"/>
          <w:sz w:val="24"/>
          <w:szCs w:val="24"/>
          <w:lang w:val="lt-LT" w:eastAsia="en-GB"/>
        </w:rPr>
      </w:pPr>
      <w:r w:rsidRPr="003609DE">
        <w:rPr>
          <w:rFonts w:cs="Times New Roman"/>
          <w:sz w:val="24"/>
          <w:szCs w:val="24"/>
          <w:lang w:val="lt-LT" w:eastAsia="en-GB"/>
        </w:rPr>
        <w:t>APPROVED:</w:t>
      </w:r>
    </w:p>
    <w:p w14:paraId="156F5506" w14:textId="77777777" w:rsidR="003609DE" w:rsidRPr="003609DE" w:rsidRDefault="003609DE" w:rsidP="003609DE">
      <w:pPr>
        <w:pStyle w:val="Body2"/>
        <w:ind w:firstLine="720"/>
        <w:jc w:val="right"/>
        <w:rPr>
          <w:rFonts w:cs="Times New Roman"/>
          <w:sz w:val="24"/>
          <w:szCs w:val="24"/>
          <w:lang w:val="lt-LT" w:eastAsia="en-GB"/>
        </w:rPr>
      </w:pPr>
      <w:r w:rsidRPr="003609DE">
        <w:rPr>
          <w:rFonts w:cs="Times New Roman"/>
          <w:sz w:val="24"/>
          <w:szCs w:val="24"/>
          <w:lang w:val="lt-LT" w:eastAsia="en-GB"/>
        </w:rPr>
        <w:t>of the Public Procurement Commission</w:t>
      </w:r>
    </w:p>
    <w:p w14:paraId="27FEC98A" w14:textId="19A71104" w:rsidR="00E62526" w:rsidRPr="00D61801" w:rsidRDefault="00D61801" w:rsidP="003609DE">
      <w:pPr>
        <w:pStyle w:val="Body2"/>
        <w:jc w:val="center"/>
        <w:rPr>
          <w:sz w:val="24"/>
          <w:szCs w:val="24"/>
          <w:lang w:val="lt-LT"/>
        </w:rPr>
      </w:pPr>
      <w:r>
        <w:rPr>
          <w:b/>
          <w:sz w:val="24"/>
          <w:szCs w:val="24"/>
          <w:lang w:val="lt-LT"/>
        </w:rPr>
        <w:tab/>
      </w:r>
      <w:r>
        <w:rPr>
          <w:b/>
          <w:sz w:val="24"/>
          <w:szCs w:val="24"/>
          <w:lang w:val="lt-LT"/>
        </w:rPr>
        <w:tab/>
      </w:r>
      <w:r>
        <w:rPr>
          <w:b/>
          <w:sz w:val="24"/>
          <w:szCs w:val="24"/>
          <w:lang w:val="lt-LT"/>
        </w:rPr>
        <w:tab/>
      </w:r>
      <w:r>
        <w:rPr>
          <w:b/>
          <w:sz w:val="24"/>
          <w:szCs w:val="24"/>
          <w:lang w:val="lt-LT"/>
        </w:rPr>
        <w:tab/>
      </w:r>
      <w:r>
        <w:rPr>
          <w:b/>
          <w:sz w:val="24"/>
          <w:szCs w:val="24"/>
          <w:lang w:val="lt-LT"/>
        </w:rPr>
        <w:tab/>
        <w:t xml:space="preserve">    </w:t>
      </w:r>
      <w:r w:rsidRPr="00D61801">
        <w:rPr>
          <w:sz w:val="24"/>
          <w:szCs w:val="24"/>
          <w:lang w:val="lt-LT"/>
        </w:rPr>
        <w:t>2</w:t>
      </w:r>
      <w:r w:rsidR="00067DC6">
        <w:rPr>
          <w:sz w:val="24"/>
          <w:szCs w:val="24"/>
          <w:lang w:val="lt-LT"/>
        </w:rPr>
        <w:t>4 September</w:t>
      </w:r>
      <w:r w:rsidRPr="00D61801">
        <w:rPr>
          <w:sz w:val="24"/>
          <w:szCs w:val="24"/>
          <w:lang w:val="lt-LT"/>
        </w:rPr>
        <w:t xml:space="preserve"> 2025</w:t>
      </w:r>
      <w:r w:rsidRPr="00D61801">
        <w:rPr>
          <w:sz w:val="24"/>
          <w:szCs w:val="24"/>
          <w:lang w:val="lt-LT"/>
        </w:rPr>
        <w:tab/>
      </w:r>
    </w:p>
    <w:p w14:paraId="30E23F4F" w14:textId="2B46FA3E" w:rsidR="00D61801" w:rsidRDefault="00D61801" w:rsidP="003609DE">
      <w:pPr>
        <w:pStyle w:val="Body2"/>
        <w:jc w:val="center"/>
        <w:rPr>
          <w:b/>
          <w:sz w:val="24"/>
          <w:szCs w:val="24"/>
          <w:lang w:val="lt-LT"/>
        </w:rPr>
      </w:pPr>
    </w:p>
    <w:p w14:paraId="5CFAE7C0" w14:textId="77777777" w:rsidR="00D61801" w:rsidRDefault="00D61801" w:rsidP="003609DE">
      <w:pPr>
        <w:pStyle w:val="Body2"/>
        <w:jc w:val="center"/>
        <w:rPr>
          <w:b/>
          <w:sz w:val="24"/>
          <w:szCs w:val="24"/>
          <w:lang w:val="lt-LT"/>
        </w:rPr>
      </w:pPr>
    </w:p>
    <w:p w14:paraId="76F58D90" w14:textId="21E6A2C3" w:rsidR="003609DE" w:rsidRPr="003609DE" w:rsidRDefault="00E01E0E" w:rsidP="003609DE">
      <w:pPr>
        <w:pStyle w:val="Body2"/>
        <w:jc w:val="center"/>
        <w:rPr>
          <w:b/>
          <w:sz w:val="24"/>
          <w:szCs w:val="24"/>
          <w:lang w:val="lt-LT"/>
        </w:rPr>
      </w:pPr>
      <w:r>
        <w:rPr>
          <w:b/>
          <w:sz w:val="24"/>
          <w:szCs w:val="24"/>
          <w:lang w:val="lt-LT"/>
        </w:rPr>
        <w:t>LITHUANIAN ARMED FORCES</w:t>
      </w:r>
    </w:p>
    <w:p w14:paraId="6300B845" w14:textId="77777777" w:rsidR="005C347E" w:rsidRPr="00897B09" w:rsidRDefault="005C347E" w:rsidP="00B33535">
      <w:pPr>
        <w:pStyle w:val="Heading"/>
        <w:ind w:firstLine="720"/>
        <w:jc w:val="center"/>
        <w:rPr>
          <w:rFonts w:cs="Times New Roman"/>
          <w:color w:val="000000" w:themeColor="text1"/>
          <w:sz w:val="24"/>
          <w:szCs w:val="24"/>
          <w:lang w:val="lt-LT"/>
        </w:rPr>
      </w:pPr>
      <w:bookmarkStart w:id="0" w:name="_GoBack"/>
      <w:bookmarkEnd w:id="0"/>
    </w:p>
    <w:p w14:paraId="09C6A9F3" w14:textId="34B8A7EA" w:rsidR="003609DE" w:rsidRPr="003609DE" w:rsidRDefault="00992D9D" w:rsidP="003609DE">
      <w:pPr>
        <w:pStyle w:val="Body2"/>
        <w:jc w:val="center"/>
        <w:rPr>
          <w:rFonts w:cs="Times New Roman"/>
          <w:b/>
          <w:bCs/>
          <w:caps/>
          <w:color w:val="000000" w:themeColor="text1"/>
          <w:spacing w:val="4"/>
          <w:sz w:val="24"/>
          <w:szCs w:val="24"/>
          <w:lang w:val="lt-LT"/>
        </w:rPr>
      </w:pPr>
      <w:r>
        <w:rPr>
          <w:rFonts w:cs="Times New Roman"/>
          <w:b/>
          <w:bCs/>
          <w:caps/>
          <w:color w:val="000000" w:themeColor="text1"/>
          <w:spacing w:val="4"/>
          <w:sz w:val="24"/>
          <w:szCs w:val="24"/>
          <w:lang w:val="lt-LT"/>
        </w:rPr>
        <w:t xml:space="preserve">PROCUREMENT </w:t>
      </w:r>
      <w:r w:rsidR="00E01E0E">
        <w:rPr>
          <w:rFonts w:cs="Times New Roman"/>
          <w:b/>
          <w:bCs/>
          <w:caps/>
          <w:color w:val="000000" w:themeColor="text1"/>
          <w:spacing w:val="4"/>
          <w:sz w:val="24"/>
          <w:szCs w:val="24"/>
          <w:lang w:val="lt-LT"/>
        </w:rPr>
        <w:t>conditions</w:t>
      </w:r>
      <w:r w:rsidR="003609DE" w:rsidRPr="003609DE">
        <w:rPr>
          <w:rFonts w:cs="Times New Roman"/>
          <w:b/>
          <w:bCs/>
          <w:caps/>
          <w:color w:val="000000" w:themeColor="text1"/>
          <w:spacing w:val="4"/>
          <w:sz w:val="24"/>
          <w:szCs w:val="24"/>
          <w:lang w:val="lt-LT"/>
        </w:rPr>
        <w:t xml:space="preserve"> OF THE OPEN TENDER,</w:t>
      </w:r>
    </w:p>
    <w:p w14:paraId="053B593F" w14:textId="130F2825" w:rsidR="00DF7591" w:rsidRDefault="009C336C" w:rsidP="003609DE">
      <w:pPr>
        <w:pStyle w:val="Body2"/>
        <w:jc w:val="center"/>
        <w:rPr>
          <w:rFonts w:cs="Times New Roman"/>
          <w:b/>
          <w:bCs/>
          <w:caps/>
          <w:color w:val="000000" w:themeColor="text1"/>
          <w:spacing w:val="4"/>
          <w:sz w:val="24"/>
          <w:szCs w:val="24"/>
          <w:lang w:val="lt-LT"/>
        </w:rPr>
      </w:pPr>
      <w:r>
        <w:rPr>
          <w:rFonts w:cs="Times New Roman"/>
          <w:b/>
          <w:bCs/>
          <w:caps/>
          <w:color w:val="000000" w:themeColor="text1"/>
          <w:spacing w:val="4"/>
          <w:sz w:val="24"/>
          <w:szCs w:val="24"/>
          <w:lang w:val="lt-LT"/>
        </w:rPr>
        <w:t>PROCUREMENT BY MEANS OF CP</w:t>
      </w:r>
      <w:r w:rsidR="003609DE" w:rsidRPr="003609DE">
        <w:rPr>
          <w:rFonts w:cs="Times New Roman"/>
          <w:b/>
          <w:bCs/>
          <w:caps/>
          <w:color w:val="000000" w:themeColor="text1"/>
          <w:spacing w:val="4"/>
          <w:sz w:val="24"/>
          <w:szCs w:val="24"/>
          <w:lang w:val="lt-LT"/>
        </w:rPr>
        <w:t>P IS</w:t>
      </w:r>
    </w:p>
    <w:p w14:paraId="64933FCE" w14:textId="77777777" w:rsidR="006E5844" w:rsidRPr="00897B09" w:rsidRDefault="006E5844" w:rsidP="00B33535">
      <w:pPr>
        <w:pStyle w:val="Body2"/>
        <w:jc w:val="center"/>
        <w:rPr>
          <w:rFonts w:cs="Times New Roman"/>
          <w:b/>
          <w:bCs/>
          <w:caps/>
          <w:color w:val="000000" w:themeColor="text1"/>
          <w:spacing w:val="4"/>
          <w:sz w:val="24"/>
          <w:szCs w:val="24"/>
          <w:lang w:val="lt-LT"/>
        </w:rPr>
      </w:pPr>
    </w:p>
    <w:p w14:paraId="52122BF7" w14:textId="4FA0B264" w:rsidR="00890BF1" w:rsidRDefault="0014221E" w:rsidP="0014221E">
      <w:pPr>
        <w:pStyle w:val="Body2"/>
        <w:spacing w:after="0"/>
        <w:ind w:firstLine="567"/>
        <w:jc w:val="center"/>
        <w:rPr>
          <w:rFonts w:cs="Times New Roman"/>
          <w:b/>
          <w:sz w:val="24"/>
          <w:szCs w:val="24"/>
          <w:lang w:val="lt-LT"/>
        </w:rPr>
      </w:pPr>
      <w:r w:rsidRPr="0014221E">
        <w:rPr>
          <w:rFonts w:cs="Times New Roman"/>
          <w:b/>
          <w:sz w:val="24"/>
          <w:szCs w:val="24"/>
          <w:lang w:val="lt-LT"/>
        </w:rPr>
        <w:t>SHIP'S GYROCOMPASS</w:t>
      </w:r>
      <w:r>
        <w:rPr>
          <w:rFonts w:cs="Times New Roman"/>
          <w:b/>
          <w:sz w:val="24"/>
          <w:szCs w:val="24"/>
          <w:lang w:val="lt-LT"/>
        </w:rPr>
        <w:t xml:space="preserve"> WITH INSTALLATION</w:t>
      </w:r>
    </w:p>
    <w:p w14:paraId="2908ABA6" w14:textId="77777777" w:rsidR="0014221E" w:rsidRPr="00897B09" w:rsidRDefault="0014221E" w:rsidP="0014221E">
      <w:pPr>
        <w:pStyle w:val="Body2"/>
        <w:spacing w:after="0"/>
        <w:ind w:firstLine="567"/>
        <w:jc w:val="center"/>
        <w:rPr>
          <w:rFonts w:cs="Times New Roman"/>
          <w:sz w:val="24"/>
          <w:szCs w:val="24"/>
          <w:lang w:val="lt-LT"/>
        </w:rPr>
      </w:pPr>
    </w:p>
    <w:p w14:paraId="3990AB4F" w14:textId="5FB90B51" w:rsidR="00890BF1" w:rsidRPr="006B3592" w:rsidRDefault="005C347E" w:rsidP="00890BF1">
      <w:pPr>
        <w:pStyle w:val="Body2"/>
        <w:spacing w:after="0"/>
        <w:ind w:firstLine="567"/>
        <w:rPr>
          <w:rFonts w:cs="Times New Roman"/>
          <w:sz w:val="24"/>
          <w:szCs w:val="24"/>
          <w:lang w:val="lt-LT"/>
        </w:rPr>
      </w:pPr>
      <w:r w:rsidRPr="00897B09">
        <w:rPr>
          <w:rFonts w:cs="Times New Roman"/>
          <w:sz w:val="24"/>
          <w:szCs w:val="24"/>
          <w:lang w:val="lt-LT"/>
        </w:rPr>
        <w:t xml:space="preserve">1. </w:t>
      </w:r>
      <w:r w:rsidR="003609DE" w:rsidRPr="003609DE">
        <w:rPr>
          <w:rFonts w:cs="Times New Roman"/>
          <w:sz w:val="24"/>
          <w:szCs w:val="24"/>
          <w:lang w:val="lt-LT"/>
        </w:rPr>
        <w:t>GENERAL PROVISIONS</w:t>
      </w:r>
      <w:r w:rsidR="00890BF1" w:rsidRPr="00897B09">
        <w:rPr>
          <w:rFonts w:cs="Times New Roman"/>
          <w:sz w:val="24"/>
          <w:szCs w:val="24"/>
          <w:lang w:val="lt-LT"/>
        </w:rPr>
        <w:tab/>
      </w:r>
      <w:r w:rsidR="00890BF1" w:rsidRPr="00897B09">
        <w:rPr>
          <w:rFonts w:cs="Times New Roman"/>
          <w:sz w:val="24"/>
          <w:szCs w:val="24"/>
          <w:lang w:val="lt-LT"/>
        </w:rPr>
        <w:br/>
      </w:r>
      <w:r w:rsidR="00890BF1" w:rsidRPr="00897B09">
        <w:rPr>
          <w:rFonts w:cs="Times New Roman"/>
          <w:sz w:val="24"/>
          <w:szCs w:val="24"/>
          <w:lang w:val="lt-LT"/>
        </w:rPr>
        <w:tab/>
      </w:r>
    </w:p>
    <w:p w14:paraId="5561103C" w14:textId="77777777" w:rsidR="00E01E0E" w:rsidRPr="00E01E0E" w:rsidRDefault="00FD7E92" w:rsidP="00E01E0E">
      <w:pPr>
        <w:pStyle w:val="Body2"/>
        <w:ind w:firstLine="567"/>
        <w:rPr>
          <w:rFonts w:cs="Times New Roman"/>
          <w:sz w:val="24"/>
          <w:szCs w:val="24"/>
          <w:lang w:val="lt-LT"/>
        </w:rPr>
      </w:pPr>
      <w:r>
        <w:rPr>
          <w:rFonts w:cs="Times New Roman"/>
          <w:sz w:val="24"/>
          <w:szCs w:val="24"/>
          <w:lang w:val="lt-LT"/>
        </w:rPr>
        <w:t xml:space="preserve">1.1. </w:t>
      </w:r>
      <w:r w:rsidR="00E01E0E" w:rsidRPr="00E01E0E">
        <w:rPr>
          <w:rFonts w:cs="Times New Roman"/>
          <w:sz w:val="24"/>
          <w:szCs w:val="24"/>
          <w:lang w:val="lt-LT"/>
        </w:rPr>
        <w:t xml:space="preserve">The Contracting Authority Lithuanian Armed Forces, legal entity code 188732677, address Šv. Ignoto g. 8, LT-01144 Vilnius, Lithuania (hereinafter referred to as the "Contracting Authority"), within the framework of the present procurement, intends to procure the objects of purchase (hereinafter referred to as the "Goods") set out in the Attachment 1 of the Procurement Terms and Conditions, "Technical specification of the </w:t>
      </w:r>
      <w:r w:rsidR="00E01E0E" w:rsidRPr="0014221E">
        <w:rPr>
          <w:rFonts w:cs="Times New Roman"/>
          <w:sz w:val="24"/>
          <w:szCs w:val="24"/>
          <w:lang w:val="lt-LT"/>
        </w:rPr>
        <w:t>ship's gyrocompass</w:t>
      </w:r>
      <w:r w:rsidR="00E01E0E" w:rsidRPr="00E01E0E">
        <w:rPr>
          <w:rFonts w:cs="Times New Roman"/>
          <w:sz w:val="24"/>
          <w:szCs w:val="24"/>
          <w:lang w:val="lt-LT"/>
        </w:rPr>
        <w:t xml:space="preserve"> with installation" (hereinafter referred to as the "Annex 1").</w:t>
      </w:r>
    </w:p>
    <w:p w14:paraId="23F1ACD3" w14:textId="7F430746" w:rsidR="00890BF1" w:rsidRPr="006B3592" w:rsidRDefault="00E01E0E" w:rsidP="00E01E0E">
      <w:pPr>
        <w:pStyle w:val="Body2"/>
        <w:ind w:firstLine="567"/>
        <w:rPr>
          <w:rFonts w:cs="Times New Roman"/>
          <w:sz w:val="24"/>
          <w:szCs w:val="24"/>
          <w:lang w:val="lt-LT"/>
        </w:rPr>
      </w:pPr>
      <w:r>
        <w:rPr>
          <w:rFonts w:cs="Times New Roman"/>
          <w:sz w:val="24"/>
          <w:szCs w:val="24"/>
          <w:lang w:val="lt-LT"/>
        </w:rPr>
        <w:t xml:space="preserve">1.2. </w:t>
      </w:r>
      <w:r w:rsidR="000427D1" w:rsidRPr="000427D1">
        <w:rPr>
          <w:rFonts w:cs="Times New Roman"/>
          <w:sz w:val="24"/>
          <w:szCs w:val="24"/>
          <w:lang w:val="lt-LT"/>
        </w:rPr>
        <w:t>This procurement shall be carried out in accordance with the Law on Public Procurement of the Republic of Lithuania (hereinafter referred to as "the Law"</w:t>
      </w:r>
      <w:r w:rsidR="005A1522">
        <w:rPr>
          <w:rFonts w:cs="Times New Roman"/>
          <w:sz w:val="24"/>
          <w:szCs w:val="24"/>
          <w:lang w:val="lt-LT"/>
        </w:rPr>
        <w:t xml:space="preserve"> or the </w:t>
      </w:r>
      <w:r w:rsidR="005A1522" w:rsidRPr="000427D1">
        <w:rPr>
          <w:rFonts w:cs="Times New Roman"/>
          <w:sz w:val="24"/>
          <w:szCs w:val="24"/>
          <w:lang w:val="lt-LT"/>
        </w:rPr>
        <w:t>Law on Public Procurement</w:t>
      </w:r>
      <w:r w:rsidR="000427D1" w:rsidRPr="000427D1">
        <w:rPr>
          <w:rFonts w:cs="Times New Roman"/>
          <w:sz w:val="24"/>
          <w:szCs w:val="24"/>
          <w:lang w:val="lt-LT"/>
        </w:rPr>
        <w:t>), the Civil Code of the Republic of Lithuania, and other legal acts regulating public procurement, as well as with these Conditions of Contract. The terms used shall be those defined in the Public Procurement Law. The provisions of the Public Procurement Law and other legal acts regulating public procurement shall apply directly to matters not covered by the procurement documents.</w:t>
      </w:r>
    </w:p>
    <w:p w14:paraId="7D0041D5" w14:textId="7C07CFED" w:rsidR="009C336C" w:rsidRDefault="00B53374" w:rsidP="00890BF1">
      <w:pPr>
        <w:pStyle w:val="Body2"/>
        <w:spacing w:after="0"/>
        <w:ind w:firstLine="567"/>
        <w:rPr>
          <w:rFonts w:cs="Times New Roman"/>
          <w:sz w:val="24"/>
          <w:szCs w:val="24"/>
          <w:lang w:val="lt-LT"/>
        </w:rPr>
      </w:pPr>
      <w:r>
        <w:rPr>
          <w:rFonts w:cs="Times New Roman"/>
          <w:sz w:val="24"/>
          <w:szCs w:val="24"/>
          <w:lang w:val="lt-LT"/>
        </w:rPr>
        <w:t>1.</w:t>
      </w:r>
      <w:r w:rsidR="00D62E10">
        <w:rPr>
          <w:rFonts w:cs="Times New Roman"/>
          <w:sz w:val="24"/>
          <w:szCs w:val="24"/>
          <w:lang w:val="lt-LT"/>
        </w:rPr>
        <w:t>3</w:t>
      </w:r>
      <w:r w:rsidR="005C347E" w:rsidRPr="006B3592">
        <w:rPr>
          <w:rFonts w:cs="Times New Roman"/>
          <w:sz w:val="24"/>
          <w:szCs w:val="24"/>
          <w:lang w:val="lt-LT"/>
        </w:rPr>
        <w:t xml:space="preserve">. </w:t>
      </w:r>
      <w:r w:rsidR="000427D1" w:rsidRPr="000427D1">
        <w:rPr>
          <w:rFonts w:cs="Times New Roman"/>
          <w:sz w:val="24"/>
          <w:szCs w:val="24"/>
          <w:lang w:val="lt-LT"/>
        </w:rPr>
        <w:t>This procurement is subject to open tendering by means of the Centralised Public Procurement Information System ("CP</w:t>
      </w:r>
      <w:r w:rsidR="00247D7F">
        <w:rPr>
          <w:rFonts w:cs="Times New Roman"/>
          <w:sz w:val="24"/>
          <w:szCs w:val="24"/>
          <w:lang w:val="lt-LT"/>
        </w:rPr>
        <w:t xml:space="preserve">P </w:t>
      </w:r>
      <w:r w:rsidR="000427D1" w:rsidRPr="000427D1">
        <w:rPr>
          <w:rFonts w:cs="Times New Roman"/>
          <w:sz w:val="24"/>
          <w:szCs w:val="24"/>
          <w:lang w:val="lt-LT"/>
        </w:rPr>
        <w:t>IS"). The procurement docume</w:t>
      </w:r>
      <w:r w:rsidR="000427D1">
        <w:rPr>
          <w:rFonts w:cs="Times New Roman"/>
          <w:sz w:val="24"/>
          <w:szCs w:val="24"/>
          <w:lang w:val="lt-LT"/>
        </w:rPr>
        <w:t>nts shall be published on the CP</w:t>
      </w:r>
      <w:r w:rsidR="000427D1" w:rsidRPr="000427D1">
        <w:rPr>
          <w:rFonts w:cs="Times New Roman"/>
          <w:sz w:val="24"/>
          <w:szCs w:val="24"/>
          <w:lang w:val="lt-LT"/>
        </w:rPr>
        <w:t>P IS. The procurement shall be carried out electronically. Only those suppli</w:t>
      </w:r>
      <w:r w:rsidR="000427D1">
        <w:rPr>
          <w:rFonts w:cs="Times New Roman"/>
          <w:sz w:val="24"/>
          <w:szCs w:val="24"/>
          <w:lang w:val="lt-LT"/>
        </w:rPr>
        <w:t>ers who are registered in the CP</w:t>
      </w:r>
      <w:r w:rsidR="000427D1" w:rsidRPr="000427D1">
        <w:rPr>
          <w:rFonts w:cs="Times New Roman"/>
          <w:sz w:val="24"/>
          <w:szCs w:val="24"/>
          <w:lang w:val="lt-LT"/>
        </w:rPr>
        <w:t xml:space="preserve">P IS, accessible at https://pirkimai.eviesiejipirkimai.lt, may submit tenders by electronic means. For questions relating to the specifics of the operation of the CVP IS system, please contact: </w:t>
      </w:r>
      <w:hyperlink r:id="rId8" w:history="1">
        <w:r w:rsidR="009C336C" w:rsidRPr="002C4CC0">
          <w:rPr>
            <w:rStyle w:val="Hyperlink"/>
            <w:rFonts w:cs="Times New Roman"/>
            <w:sz w:val="24"/>
            <w:szCs w:val="24"/>
            <w:lang w:val="lt-LT"/>
          </w:rPr>
          <w:t>pagalba@vpt.lt</w:t>
        </w:r>
      </w:hyperlink>
      <w:r w:rsidR="000427D1" w:rsidRPr="000427D1">
        <w:rPr>
          <w:rFonts w:cs="Times New Roman"/>
          <w:sz w:val="24"/>
          <w:szCs w:val="24"/>
          <w:lang w:val="lt-LT"/>
        </w:rPr>
        <w:t>.</w:t>
      </w:r>
    </w:p>
    <w:p w14:paraId="53EE885E" w14:textId="332D8159" w:rsidR="00890BF1" w:rsidRPr="006B3592" w:rsidRDefault="00B53374" w:rsidP="00890BF1">
      <w:pPr>
        <w:pStyle w:val="Body2"/>
        <w:spacing w:after="0"/>
        <w:ind w:firstLine="567"/>
        <w:rPr>
          <w:rFonts w:cs="Times New Roman"/>
          <w:sz w:val="24"/>
          <w:szCs w:val="24"/>
          <w:lang w:val="lt-LT"/>
        </w:rPr>
      </w:pPr>
      <w:r>
        <w:rPr>
          <w:rFonts w:cs="Times New Roman"/>
          <w:sz w:val="24"/>
          <w:szCs w:val="24"/>
          <w:lang w:val="lt-LT"/>
        </w:rPr>
        <w:t>1.</w:t>
      </w:r>
      <w:r w:rsidR="00A32019">
        <w:rPr>
          <w:rFonts w:cs="Times New Roman"/>
          <w:sz w:val="24"/>
          <w:szCs w:val="24"/>
          <w:lang w:val="lt-LT"/>
        </w:rPr>
        <w:t>4</w:t>
      </w:r>
      <w:r w:rsidR="005C347E" w:rsidRPr="006B3592">
        <w:rPr>
          <w:rFonts w:cs="Times New Roman"/>
          <w:sz w:val="24"/>
          <w:szCs w:val="24"/>
          <w:lang w:val="lt-LT"/>
        </w:rPr>
        <w:t xml:space="preserve">. </w:t>
      </w:r>
      <w:r w:rsidR="009C336C" w:rsidRPr="009C336C">
        <w:rPr>
          <w:rFonts w:cs="Times New Roman"/>
          <w:sz w:val="24"/>
          <w:szCs w:val="24"/>
          <w:lang w:val="lt-LT"/>
        </w:rPr>
        <w:t>No prior publication of a procurement notice was made.</w:t>
      </w:r>
      <w:r w:rsidR="00890BF1" w:rsidRPr="006B3592">
        <w:rPr>
          <w:rFonts w:cs="Times New Roman"/>
          <w:sz w:val="24"/>
          <w:szCs w:val="24"/>
          <w:lang w:val="lt-LT"/>
        </w:rPr>
        <w:tab/>
      </w:r>
    </w:p>
    <w:p w14:paraId="6DF4CC24" w14:textId="330FBD37" w:rsidR="00890BF1" w:rsidRPr="006B3592" w:rsidRDefault="00B53374" w:rsidP="00890BF1">
      <w:pPr>
        <w:pStyle w:val="Body2"/>
        <w:spacing w:after="0"/>
        <w:ind w:firstLine="567"/>
        <w:rPr>
          <w:rFonts w:cs="Times New Roman"/>
          <w:sz w:val="24"/>
          <w:szCs w:val="24"/>
          <w:lang w:val="lt-LT"/>
        </w:rPr>
      </w:pPr>
      <w:r>
        <w:rPr>
          <w:rFonts w:cs="Times New Roman"/>
          <w:sz w:val="24"/>
          <w:szCs w:val="24"/>
          <w:lang w:val="lt-LT"/>
        </w:rPr>
        <w:t>1.</w:t>
      </w:r>
      <w:r w:rsidR="00A32019">
        <w:rPr>
          <w:rFonts w:cs="Times New Roman"/>
          <w:sz w:val="24"/>
          <w:szCs w:val="24"/>
          <w:lang w:val="lt-LT"/>
        </w:rPr>
        <w:t>5</w:t>
      </w:r>
      <w:r w:rsidR="005C347E" w:rsidRPr="006B3592">
        <w:rPr>
          <w:rFonts w:cs="Times New Roman"/>
          <w:sz w:val="24"/>
          <w:szCs w:val="24"/>
          <w:lang w:val="lt-LT"/>
        </w:rPr>
        <w:t xml:space="preserve">. </w:t>
      </w:r>
      <w:r w:rsidR="00ED487E" w:rsidRPr="00ED487E">
        <w:rPr>
          <w:rFonts w:cs="Times New Roman"/>
          <w:sz w:val="24"/>
          <w:szCs w:val="24"/>
          <w:lang w:val="lt-LT"/>
        </w:rPr>
        <w:t>The procurement notice is an integral part of the contract documents, so the contracting authority does not repeat most of the information contained in the notice in this document.</w:t>
      </w:r>
    </w:p>
    <w:p w14:paraId="5960B0BC" w14:textId="77777777" w:rsidR="00983359" w:rsidRDefault="00B53374" w:rsidP="00983359">
      <w:pPr>
        <w:pStyle w:val="Body2"/>
        <w:spacing w:after="0"/>
        <w:ind w:firstLine="567"/>
        <w:rPr>
          <w:rFonts w:cs="Times New Roman"/>
          <w:sz w:val="24"/>
          <w:szCs w:val="24"/>
          <w:lang w:val="lt-LT"/>
        </w:rPr>
      </w:pPr>
      <w:r>
        <w:rPr>
          <w:rFonts w:cs="Times New Roman"/>
          <w:sz w:val="24"/>
          <w:szCs w:val="24"/>
          <w:lang w:val="lt-LT"/>
        </w:rPr>
        <w:t>1.</w:t>
      </w:r>
      <w:r w:rsidR="00A32019">
        <w:rPr>
          <w:rFonts w:cs="Times New Roman"/>
          <w:sz w:val="24"/>
          <w:szCs w:val="24"/>
          <w:lang w:val="lt-LT"/>
        </w:rPr>
        <w:t>6</w:t>
      </w:r>
      <w:r w:rsidR="005C347E" w:rsidRPr="006B3592">
        <w:rPr>
          <w:rFonts w:cs="Times New Roman"/>
          <w:sz w:val="24"/>
          <w:szCs w:val="24"/>
          <w:lang w:val="lt-LT"/>
        </w:rPr>
        <w:t xml:space="preserve">. </w:t>
      </w:r>
      <w:r w:rsidR="00983359" w:rsidRPr="00983359">
        <w:rPr>
          <w:rFonts w:cs="Times New Roman"/>
          <w:sz w:val="24"/>
          <w:szCs w:val="24"/>
          <w:lang w:val="lt-LT"/>
        </w:rPr>
        <w:t>The procurement shall be carried out in accordance with the principles of equality, non-discrimination, mutual recognition, proportionality and transparency, as well as the requirements of confidentiality and impartiality.</w:t>
      </w:r>
    </w:p>
    <w:p w14:paraId="23C127B6" w14:textId="2E941B45" w:rsidR="00983359" w:rsidRDefault="005C347E" w:rsidP="00983359">
      <w:pPr>
        <w:pStyle w:val="Body2"/>
        <w:spacing w:after="0"/>
        <w:ind w:firstLine="567"/>
        <w:rPr>
          <w:sz w:val="24"/>
          <w:szCs w:val="24"/>
          <w:lang w:val="lt-LT"/>
        </w:rPr>
      </w:pPr>
      <w:r w:rsidRPr="00983359">
        <w:rPr>
          <w:sz w:val="24"/>
          <w:szCs w:val="24"/>
          <w:lang w:val="lt-LT"/>
        </w:rPr>
        <w:t>1.</w:t>
      </w:r>
      <w:r w:rsidR="00A32019" w:rsidRPr="00983359">
        <w:rPr>
          <w:sz w:val="24"/>
          <w:szCs w:val="24"/>
          <w:lang w:val="lt-LT"/>
        </w:rPr>
        <w:t>7</w:t>
      </w:r>
      <w:r w:rsidR="009D4D60" w:rsidRPr="00983359">
        <w:rPr>
          <w:sz w:val="24"/>
          <w:szCs w:val="24"/>
          <w:lang w:val="lt-LT"/>
        </w:rPr>
        <w:t>.</w:t>
      </w:r>
      <w:r w:rsidRPr="00983359">
        <w:rPr>
          <w:sz w:val="24"/>
          <w:szCs w:val="24"/>
          <w:lang w:val="lt-LT"/>
        </w:rPr>
        <w:t xml:space="preserve"> </w:t>
      </w:r>
      <w:r w:rsidR="00983359" w:rsidRPr="00983359">
        <w:rPr>
          <w:sz w:val="24"/>
          <w:szCs w:val="24"/>
          <w:lang w:val="lt-LT"/>
        </w:rPr>
        <w:t xml:space="preserve">The Contracting Authority's representative </w:t>
      </w:r>
      <w:r w:rsidR="00BD5B5B">
        <w:rPr>
          <w:sz w:val="24"/>
          <w:szCs w:val="24"/>
          <w:lang w:val="lt-LT"/>
        </w:rPr>
        <w:t>Arūnas</w:t>
      </w:r>
      <w:r w:rsidR="00983359" w:rsidRPr="00983359">
        <w:rPr>
          <w:sz w:val="24"/>
          <w:szCs w:val="24"/>
          <w:lang w:val="lt-LT"/>
        </w:rPr>
        <w:t xml:space="preserve"> </w:t>
      </w:r>
      <w:r w:rsidR="00BD5B5B">
        <w:rPr>
          <w:sz w:val="24"/>
          <w:szCs w:val="24"/>
          <w:lang w:val="lt-LT"/>
        </w:rPr>
        <w:t>Valatka</w:t>
      </w:r>
      <w:r w:rsidR="00983359" w:rsidRPr="00983359">
        <w:rPr>
          <w:sz w:val="24"/>
          <w:szCs w:val="24"/>
          <w:lang w:val="lt-LT"/>
        </w:rPr>
        <w:t xml:space="preserve">, e-mail: </w:t>
      </w:r>
      <w:r w:rsidR="00BD5B5B">
        <w:rPr>
          <w:sz w:val="24"/>
          <w:szCs w:val="24"/>
          <w:lang w:val="lt-LT"/>
        </w:rPr>
        <w:t>arunas.valatka</w:t>
      </w:r>
      <w:r w:rsidR="00983359" w:rsidRPr="00983359">
        <w:rPr>
          <w:sz w:val="24"/>
          <w:szCs w:val="24"/>
          <w:lang w:val="lt-LT"/>
        </w:rPr>
        <w:t xml:space="preserve">@kam.lt, and in her absence </w:t>
      </w:r>
      <w:r w:rsidR="0081627F">
        <w:rPr>
          <w:sz w:val="24"/>
          <w:szCs w:val="24"/>
          <w:lang w:val="lt-LT"/>
        </w:rPr>
        <w:t>Nerijus</w:t>
      </w:r>
      <w:r w:rsidR="004A2A04">
        <w:rPr>
          <w:sz w:val="24"/>
          <w:szCs w:val="24"/>
          <w:lang w:val="lt-LT"/>
        </w:rPr>
        <w:t xml:space="preserve"> </w:t>
      </w:r>
      <w:r w:rsidR="0081627F">
        <w:rPr>
          <w:sz w:val="24"/>
          <w:szCs w:val="24"/>
          <w:lang w:val="lt-LT"/>
        </w:rPr>
        <w:t>Skirka</w:t>
      </w:r>
      <w:r w:rsidR="00983359" w:rsidRPr="00983359">
        <w:rPr>
          <w:sz w:val="24"/>
          <w:szCs w:val="24"/>
          <w:lang w:val="lt-LT"/>
        </w:rPr>
        <w:t xml:space="preserve">, e-mail: </w:t>
      </w:r>
      <w:r w:rsidR="0081627F">
        <w:rPr>
          <w:sz w:val="24"/>
          <w:szCs w:val="24"/>
          <w:lang w:val="lt-LT"/>
        </w:rPr>
        <w:t>nerijus</w:t>
      </w:r>
      <w:r w:rsidR="00983359" w:rsidRPr="00983359">
        <w:rPr>
          <w:sz w:val="24"/>
          <w:szCs w:val="24"/>
          <w:lang w:val="lt-LT"/>
        </w:rPr>
        <w:t>.</w:t>
      </w:r>
      <w:r w:rsidR="0081627F">
        <w:rPr>
          <w:sz w:val="24"/>
          <w:szCs w:val="24"/>
          <w:lang w:val="lt-LT"/>
        </w:rPr>
        <w:t>skirka</w:t>
      </w:r>
      <w:r w:rsidR="00983359" w:rsidRPr="00983359">
        <w:rPr>
          <w:sz w:val="24"/>
          <w:szCs w:val="24"/>
          <w:lang w:val="lt-LT"/>
        </w:rPr>
        <w:t>@kam.lt, is authorised to communicate directly with the suppliers.</w:t>
      </w:r>
    </w:p>
    <w:p w14:paraId="36A52ED9" w14:textId="77777777" w:rsidR="00983359" w:rsidRDefault="00B53374" w:rsidP="00983359">
      <w:pPr>
        <w:pStyle w:val="Body2"/>
        <w:spacing w:after="0"/>
        <w:ind w:firstLine="567"/>
        <w:rPr>
          <w:rFonts w:cs="Times New Roman"/>
          <w:sz w:val="24"/>
          <w:szCs w:val="24"/>
          <w:lang w:val="lt-LT"/>
        </w:rPr>
      </w:pPr>
      <w:r w:rsidRPr="00983359">
        <w:rPr>
          <w:sz w:val="24"/>
          <w:szCs w:val="24"/>
          <w:lang w:val="lt-LT"/>
        </w:rPr>
        <w:t>1.</w:t>
      </w:r>
      <w:r w:rsidR="00A32019" w:rsidRPr="00983359">
        <w:rPr>
          <w:sz w:val="24"/>
          <w:szCs w:val="24"/>
          <w:lang w:val="lt-LT"/>
        </w:rPr>
        <w:t>8</w:t>
      </w:r>
      <w:r w:rsidR="005D740C" w:rsidRPr="00983359">
        <w:rPr>
          <w:sz w:val="24"/>
          <w:szCs w:val="24"/>
          <w:lang w:val="lt-LT"/>
        </w:rPr>
        <w:t xml:space="preserve">. </w:t>
      </w:r>
      <w:r w:rsidR="00983359" w:rsidRPr="00983359">
        <w:rPr>
          <w:sz w:val="24"/>
          <w:szCs w:val="24"/>
          <w:lang w:val="lt-LT"/>
        </w:rPr>
        <w:t xml:space="preserve">The contracting authority shall have the right, on its own initiative, to terminate a procurement procedure which it has initiated if circumstances have arisen which could not have been foreseen, or if a fundamental misstatement has been made in the conditions of the contract </w:t>
      </w:r>
      <w:r w:rsidR="00983359" w:rsidRPr="00983359">
        <w:rPr>
          <w:sz w:val="24"/>
          <w:szCs w:val="24"/>
          <w:lang w:val="lt-LT"/>
        </w:rPr>
        <w:lastRenderedPageBreak/>
        <w:t>which renders the procurement impracticable, or if it would result in the acquisition of an object of the contract which would not be in conformity with the contracting authority's needs.</w:t>
      </w:r>
      <w:r w:rsidR="00983359">
        <w:rPr>
          <w:rFonts w:cs="Times New Roman"/>
          <w:sz w:val="24"/>
          <w:szCs w:val="24"/>
          <w:lang w:val="lt-LT"/>
        </w:rPr>
        <w:t xml:space="preserve"> </w:t>
      </w:r>
    </w:p>
    <w:p w14:paraId="753E85BF" w14:textId="3B3B2698" w:rsidR="00FB3E2C" w:rsidRDefault="00983359" w:rsidP="00983359">
      <w:pPr>
        <w:pStyle w:val="Body2"/>
        <w:spacing w:after="0"/>
        <w:rPr>
          <w:lang w:val="lt-LT"/>
        </w:rPr>
      </w:pPr>
      <w:r>
        <w:rPr>
          <w:rFonts w:cs="Times New Roman"/>
          <w:sz w:val="24"/>
          <w:szCs w:val="24"/>
          <w:lang w:val="lt-LT"/>
        </w:rPr>
        <w:t xml:space="preserve">         </w:t>
      </w:r>
      <w:r w:rsidR="00B53374">
        <w:rPr>
          <w:rFonts w:cs="Times New Roman"/>
          <w:sz w:val="24"/>
          <w:szCs w:val="24"/>
          <w:lang w:val="lt-LT"/>
        </w:rPr>
        <w:t>1.</w:t>
      </w:r>
      <w:r w:rsidR="00A32019">
        <w:rPr>
          <w:rFonts w:cs="Times New Roman"/>
          <w:sz w:val="24"/>
          <w:szCs w:val="24"/>
          <w:lang w:val="lt-LT"/>
        </w:rPr>
        <w:t>9</w:t>
      </w:r>
      <w:r w:rsidR="00513217" w:rsidRPr="006B3592">
        <w:rPr>
          <w:rFonts w:cs="Times New Roman"/>
          <w:sz w:val="24"/>
          <w:szCs w:val="24"/>
          <w:lang w:val="lt-LT"/>
        </w:rPr>
        <w:t xml:space="preserve">. </w:t>
      </w:r>
      <w:r w:rsidRPr="00983359">
        <w:rPr>
          <w:rFonts w:cs="Times New Roman"/>
          <w:sz w:val="24"/>
          <w:szCs w:val="24"/>
          <w:lang w:val="lt-LT"/>
        </w:rPr>
        <w:t>Pursuant to Article 17(5) of the Public Procurement Law, the supplier, its subcontractor and the entity whose capacities are relied upon must be registered (if the supplier, its subcontractor or the entity whose capacities are relied upon is a natural person, it must be a natural person, whether permanently resident or a national) in a Member State of the European Union, in a Member State of the North Atlantic Treaty Organisation, or in a third country that is a signatory of the World Trade Organisation Treaty on Government Procurement, as well as of any other international agreements that are binding on Member States.</w:t>
      </w:r>
      <w:r w:rsidR="00FB3E2C" w:rsidRPr="006B3592">
        <w:rPr>
          <w:lang w:val="lt-LT"/>
        </w:rPr>
        <w:tab/>
      </w:r>
    </w:p>
    <w:p w14:paraId="282D69DD" w14:textId="50F7CA43" w:rsidR="00496122" w:rsidRPr="00496122" w:rsidRDefault="00496122" w:rsidP="00983359">
      <w:pPr>
        <w:pStyle w:val="Body2"/>
        <w:spacing w:after="0"/>
        <w:rPr>
          <w:sz w:val="24"/>
          <w:szCs w:val="24"/>
          <w:lang w:val="lt-LT"/>
        </w:rPr>
      </w:pPr>
      <w:r w:rsidRPr="00496122">
        <w:rPr>
          <w:sz w:val="24"/>
          <w:szCs w:val="24"/>
          <w:lang w:val="lt-LT"/>
        </w:rPr>
        <w:t xml:space="preserve">         1.10. The Contracting Authority shall prohibit in this procurement the offer of goods which are manufactured in the countries or territories referred to in the list provided in Article 92(14) of the Law on Public Procurement.</w:t>
      </w:r>
    </w:p>
    <w:p w14:paraId="104F5693" w14:textId="5FE2EFAB" w:rsidR="00355666" w:rsidRPr="006B3592" w:rsidRDefault="00355666" w:rsidP="00355666">
      <w:pPr>
        <w:pStyle w:val="Body2"/>
        <w:ind w:firstLine="698"/>
        <w:rPr>
          <w:rFonts w:cs="Times New Roman"/>
          <w:sz w:val="24"/>
          <w:szCs w:val="24"/>
          <w:lang w:val="lt-LT"/>
        </w:rPr>
      </w:pPr>
    </w:p>
    <w:p w14:paraId="28A04302" w14:textId="13B90BAB" w:rsidR="00BB68D8" w:rsidRPr="006B3592" w:rsidRDefault="005C347E" w:rsidP="003B29BE">
      <w:pPr>
        <w:pStyle w:val="Body2"/>
        <w:spacing w:after="0"/>
        <w:ind w:firstLine="567"/>
        <w:rPr>
          <w:rFonts w:cs="Times New Roman"/>
          <w:sz w:val="24"/>
          <w:szCs w:val="24"/>
          <w:lang w:val="lt-LT"/>
        </w:rPr>
      </w:pPr>
      <w:r w:rsidRPr="006B3592">
        <w:rPr>
          <w:rFonts w:cs="Times New Roman"/>
          <w:sz w:val="24"/>
          <w:szCs w:val="24"/>
          <w:lang w:val="lt-LT"/>
        </w:rPr>
        <w:t xml:space="preserve">2. </w:t>
      </w:r>
      <w:r w:rsidR="008855AF">
        <w:rPr>
          <w:rFonts w:cs="Times New Roman"/>
          <w:sz w:val="24"/>
          <w:szCs w:val="24"/>
          <w:lang w:val="lt-LT"/>
        </w:rPr>
        <w:t>THE OBJECT OF PROCUREMENT</w:t>
      </w:r>
      <w:r w:rsidRPr="006B3592">
        <w:rPr>
          <w:rFonts w:cs="Times New Roman"/>
          <w:sz w:val="24"/>
          <w:szCs w:val="24"/>
          <w:lang w:val="lt-LT"/>
        </w:rPr>
        <w:tab/>
      </w:r>
      <w:r w:rsidRPr="006B3592">
        <w:rPr>
          <w:rFonts w:cs="Times New Roman"/>
          <w:sz w:val="24"/>
          <w:szCs w:val="24"/>
          <w:lang w:val="lt-LT"/>
        </w:rPr>
        <w:br/>
      </w:r>
      <w:r w:rsidRPr="006B3592">
        <w:rPr>
          <w:rFonts w:cs="Times New Roman"/>
          <w:sz w:val="24"/>
          <w:szCs w:val="24"/>
          <w:lang w:val="lt-LT"/>
        </w:rPr>
        <w:tab/>
      </w:r>
    </w:p>
    <w:p w14:paraId="19C4F28C" w14:textId="7B8CEEF7" w:rsidR="00A11002" w:rsidRDefault="005C347E" w:rsidP="00E01E0E">
      <w:pPr>
        <w:ind w:firstLine="567"/>
        <w:jc w:val="both"/>
        <w:rPr>
          <w:lang w:val="lt-LT"/>
        </w:rPr>
      </w:pPr>
      <w:r w:rsidRPr="006B3592">
        <w:rPr>
          <w:lang w:val="lt-LT"/>
        </w:rPr>
        <w:t>2.1</w:t>
      </w:r>
      <w:r w:rsidR="00D662F8">
        <w:rPr>
          <w:lang w:val="lt-LT"/>
        </w:rPr>
        <w:t>.</w:t>
      </w:r>
      <w:r w:rsidR="006E5844" w:rsidRPr="006B3592">
        <w:rPr>
          <w:lang w:val="lt-LT"/>
        </w:rPr>
        <w:t xml:space="preserve">  </w:t>
      </w:r>
      <w:r w:rsidR="00E01E0E" w:rsidRPr="00E01E0E">
        <w:rPr>
          <w:lang w:val="lt-LT"/>
        </w:rPr>
        <w:t>The object o</w:t>
      </w:r>
      <w:r w:rsidR="0014221E">
        <w:rPr>
          <w:lang w:val="lt-LT"/>
        </w:rPr>
        <w:t>f the procurement is a Ship's Gy</w:t>
      </w:r>
      <w:r w:rsidR="00E01E0E" w:rsidRPr="00E01E0E">
        <w:rPr>
          <w:lang w:val="lt-LT"/>
        </w:rPr>
        <w:t>rcom</w:t>
      </w:r>
      <w:r w:rsidR="00E01E0E">
        <w:rPr>
          <w:lang w:val="lt-LT"/>
        </w:rPr>
        <w:t>pass with installation - 1 unit</w:t>
      </w:r>
      <w:r w:rsidR="00E01E0E" w:rsidRPr="00E01E0E">
        <w:rPr>
          <w:lang w:val="lt-LT"/>
        </w:rPr>
        <w:t xml:space="preserve"> (hereinafter referred to as "the Goods").</w:t>
      </w:r>
    </w:p>
    <w:p w14:paraId="711C9C0B" w14:textId="77777777" w:rsidR="001A000D" w:rsidRDefault="005A2D05" w:rsidP="00A11002">
      <w:pPr>
        <w:ind w:firstLine="567"/>
        <w:jc w:val="both"/>
        <w:rPr>
          <w:lang w:val="lt-LT"/>
        </w:rPr>
      </w:pPr>
      <w:r>
        <w:rPr>
          <w:lang w:val="lt-LT"/>
        </w:rPr>
        <w:t xml:space="preserve">2.2. </w:t>
      </w:r>
      <w:r w:rsidR="00E01E0E" w:rsidRPr="00E01E0E">
        <w:rPr>
          <w:lang w:val="lt-LT"/>
        </w:rPr>
        <w:t>This procurement is not sp</w:t>
      </w:r>
      <w:r w:rsidR="00E01E0E">
        <w:rPr>
          <w:lang w:val="lt-LT"/>
        </w:rPr>
        <w:t>lit into parts</w:t>
      </w:r>
      <w:r w:rsidR="00E01E0E" w:rsidRPr="00E01E0E">
        <w:rPr>
          <w:lang w:val="lt-LT"/>
        </w:rPr>
        <w:t xml:space="preserve">. </w:t>
      </w:r>
      <w:r w:rsidR="001A000D" w:rsidRPr="001A000D">
        <w:rPr>
          <w:lang w:val="lt-LT"/>
        </w:rPr>
        <w:t>Reason for not splitting the procurement into parts: the purchase is for an indivisible item, 1 unit.</w:t>
      </w:r>
    </w:p>
    <w:p w14:paraId="7ABBC138" w14:textId="719B3653" w:rsidR="00A11002" w:rsidRDefault="006E5844" w:rsidP="00A11002">
      <w:pPr>
        <w:ind w:firstLine="567"/>
        <w:jc w:val="both"/>
        <w:rPr>
          <w:lang w:val="lt-LT"/>
        </w:rPr>
      </w:pPr>
      <w:r w:rsidRPr="006B3592">
        <w:rPr>
          <w:lang w:val="lt-LT"/>
        </w:rPr>
        <w:t>2.</w:t>
      </w:r>
      <w:r w:rsidR="00200146">
        <w:rPr>
          <w:lang w:val="lt-LT"/>
        </w:rPr>
        <w:t>3</w:t>
      </w:r>
      <w:r w:rsidR="005C347E" w:rsidRPr="006B3592">
        <w:rPr>
          <w:lang w:val="lt-LT"/>
        </w:rPr>
        <w:t xml:space="preserve">. </w:t>
      </w:r>
      <w:r w:rsidR="00E01E0E" w:rsidRPr="00E01E0E">
        <w:rPr>
          <w:lang w:val="lt-LT"/>
        </w:rPr>
        <w:t>Th</w:t>
      </w:r>
      <w:r w:rsidR="00E01E0E">
        <w:rPr>
          <w:lang w:val="lt-LT"/>
        </w:rPr>
        <w:t>e characteristics of the Goods</w:t>
      </w:r>
      <w:r w:rsidR="00E01E0E" w:rsidRPr="00E01E0E">
        <w:rPr>
          <w:lang w:val="lt-LT"/>
        </w:rPr>
        <w:t xml:space="preserve"> are described in the Technical Specification (Annex 1 to the Procurement Conditions).</w:t>
      </w:r>
    </w:p>
    <w:p w14:paraId="749BEFBE" w14:textId="59212F74" w:rsidR="00A11002" w:rsidRDefault="006E5844" w:rsidP="00A11002">
      <w:pPr>
        <w:ind w:firstLine="567"/>
        <w:jc w:val="both"/>
        <w:rPr>
          <w:lang w:val="lt-LT"/>
        </w:rPr>
      </w:pPr>
      <w:r w:rsidRPr="001A0C04">
        <w:rPr>
          <w:lang w:val="lt-LT"/>
        </w:rPr>
        <w:t>2.</w:t>
      </w:r>
      <w:r w:rsidR="00200146" w:rsidRPr="001A0C04">
        <w:rPr>
          <w:lang w:val="lt-LT"/>
        </w:rPr>
        <w:t>4</w:t>
      </w:r>
      <w:r w:rsidR="005C347E" w:rsidRPr="001A0C04">
        <w:rPr>
          <w:lang w:val="lt-LT"/>
        </w:rPr>
        <w:t>.</w:t>
      </w:r>
      <w:r w:rsidR="00992D9D">
        <w:rPr>
          <w:lang w:val="lt-LT"/>
        </w:rPr>
        <w:t xml:space="preserve"> </w:t>
      </w:r>
      <w:r w:rsidR="00992D9D" w:rsidRPr="00992D9D">
        <w:rPr>
          <w:lang w:val="lt-LT"/>
        </w:rPr>
        <w:t>Suppliers are not allowed to submit alternative proposals. If a Supplier submits an alternative proposal, its proposal and the alternative proposal(s) will be rejected.</w:t>
      </w:r>
    </w:p>
    <w:p w14:paraId="174BF1DA" w14:textId="77777777" w:rsidR="00A11002" w:rsidRDefault="00A21ADE" w:rsidP="00A11002">
      <w:pPr>
        <w:ind w:firstLine="567"/>
        <w:jc w:val="both"/>
        <w:rPr>
          <w:lang w:val="lt-LT"/>
        </w:rPr>
      </w:pPr>
      <w:r w:rsidRPr="006B3592">
        <w:rPr>
          <w:lang w:val="lt-LT"/>
        </w:rPr>
        <w:t>2.</w:t>
      </w:r>
      <w:r w:rsidR="00200146">
        <w:rPr>
          <w:lang w:val="lt-LT"/>
        </w:rPr>
        <w:t>5</w:t>
      </w:r>
      <w:r w:rsidR="00AE0843">
        <w:rPr>
          <w:lang w:val="lt-LT"/>
        </w:rPr>
        <w:t xml:space="preserve">. </w:t>
      </w:r>
      <w:r w:rsidR="00A11002" w:rsidRPr="00A11002">
        <w:rPr>
          <w:lang w:val="lt-LT"/>
        </w:rPr>
        <w:t>Where, in describing the object of the procurement, a technical specification refers to a standard, a technical certificate or a general technical specification (a Lithuanian standard transposing a European standard, a European Technical Assessment Approval Document, a general technical specification for information and communication technologies, an international standard, other systems of technical norms established by the European Standardisation Organisations, a national standard, a national technical certificate or a national technical specification relating to the design of the works, the calculation and execution of the estimates, and the use of the goods), it shall be understood that each such reference is accompanied by the word 'or equivalent'.</w:t>
      </w:r>
    </w:p>
    <w:p w14:paraId="0621B6B6" w14:textId="212524BC" w:rsidR="00A11002" w:rsidRDefault="00A32019" w:rsidP="00A11002">
      <w:pPr>
        <w:ind w:firstLine="567"/>
        <w:jc w:val="both"/>
        <w:rPr>
          <w:lang w:val="en"/>
        </w:rPr>
      </w:pPr>
      <w:r>
        <w:rPr>
          <w:lang w:val="lt-LT"/>
        </w:rPr>
        <w:t>2.</w:t>
      </w:r>
      <w:r w:rsidR="00200146">
        <w:rPr>
          <w:lang w:val="lt-LT"/>
        </w:rPr>
        <w:t>6</w:t>
      </w:r>
      <w:r>
        <w:rPr>
          <w:lang w:val="lt-LT"/>
        </w:rPr>
        <w:t xml:space="preserve">. </w:t>
      </w:r>
      <w:r w:rsidR="00A11002" w:rsidRPr="00A11002">
        <w:rPr>
          <w:lang w:val="en"/>
        </w:rPr>
        <w:t>The place and conditions of delivery</w:t>
      </w:r>
      <w:r w:rsidR="00CA1216">
        <w:rPr>
          <w:lang w:val="en"/>
        </w:rPr>
        <w:t>and installation</w:t>
      </w:r>
      <w:r w:rsidR="00A11002" w:rsidRPr="00A11002">
        <w:rPr>
          <w:lang w:val="en"/>
        </w:rPr>
        <w:t xml:space="preserve"> of the goods - </w:t>
      </w:r>
      <w:r w:rsidR="00992D9D">
        <w:rPr>
          <w:lang w:val="lt-LT"/>
        </w:rPr>
        <w:t>Žūklės st</w:t>
      </w:r>
      <w:r w:rsidR="00992D9D" w:rsidRPr="00992D9D">
        <w:rPr>
          <w:lang w:val="lt-LT"/>
        </w:rPr>
        <w:t>. 24, LT-93264 Klaipėda</w:t>
      </w:r>
      <w:r w:rsidR="00992D9D">
        <w:rPr>
          <w:lang w:val="en"/>
        </w:rPr>
        <w:t>, LT- 93264</w:t>
      </w:r>
      <w:r w:rsidR="00A11002" w:rsidRPr="00A11002">
        <w:rPr>
          <w:lang w:val="en"/>
        </w:rPr>
        <w:t>, Lithuania, according to the international trade conditions DDP INCOTERMS 2020.</w:t>
      </w:r>
    </w:p>
    <w:p w14:paraId="259BA171" w14:textId="3AB96295" w:rsidR="002D5CBF" w:rsidRPr="00A11002" w:rsidRDefault="002D5CBF" w:rsidP="00A11002">
      <w:pPr>
        <w:ind w:firstLine="567"/>
        <w:jc w:val="both"/>
      </w:pPr>
      <w:r>
        <w:rPr>
          <w:lang w:val="en"/>
        </w:rPr>
        <w:t xml:space="preserve">2.7. </w:t>
      </w:r>
      <w:r w:rsidRPr="002D5CBF">
        <w:rPr>
          <w:lang w:val="en"/>
        </w:rPr>
        <w:t>If neces</w:t>
      </w:r>
      <w:r>
        <w:rPr>
          <w:lang w:val="en"/>
        </w:rPr>
        <w:t>sary, the Contracting Authority</w:t>
      </w:r>
      <w:r w:rsidRPr="002D5CBF">
        <w:rPr>
          <w:lang w:val="en"/>
        </w:rPr>
        <w:t xml:space="preserve"> will arrange an inspection of the vessel on which the gyrocompass will be installed.</w:t>
      </w:r>
    </w:p>
    <w:p w14:paraId="6F24935E" w14:textId="764D14BE" w:rsidR="00BB68D8" w:rsidRPr="006B3592" w:rsidRDefault="00BB68D8" w:rsidP="00A11002">
      <w:pPr>
        <w:ind w:firstLine="567"/>
        <w:jc w:val="both"/>
        <w:rPr>
          <w:lang w:val="lt-LT"/>
        </w:rPr>
      </w:pPr>
    </w:p>
    <w:p w14:paraId="31191C23" w14:textId="37BC35DB" w:rsidR="003A7F06" w:rsidRDefault="00E76FAB" w:rsidP="009B025E">
      <w:pPr>
        <w:ind w:firstLine="567"/>
        <w:jc w:val="both"/>
        <w:rPr>
          <w:lang w:val="lt-LT"/>
        </w:rPr>
      </w:pPr>
      <w:r w:rsidRPr="006B3592">
        <w:rPr>
          <w:lang w:val="lt-LT"/>
        </w:rPr>
        <w:t xml:space="preserve">3. </w:t>
      </w:r>
      <w:r w:rsidR="00A11002" w:rsidRPr="008D7D41">
        <w:rPr>
          <w:lang w:val="lt-LT"/>
        </w:rPr>
        <w:t>GROUNDS FOR EXCLUSION OF SUPPLIERS, QUALIFICATION REQUIREMENTS</w:t>
      </w:r>
      <w:r w:rsidR="00992D9D">
        <w:rPr>
          <w:lang w:val="lt-LT"/>
        </w:rPr>
        <w:tab/>
      </w:r>
      <w:r w:rsidR="00992D9D">
        <w:rPr>
          <w:lang w:val="lt-LT"/>
        </w:rPr>
        <w:br/>
        <w:t xml:space="preserve">             </w:t>
      </w:r>
      <w:r w:rsidRPr="006B3592">
        <w:rPr>
          <w:lang w:val="lt-LT"/>
        </w:rPr>
        <w:t xml:space="preserve">3.1. </w:t>
      </w:r>
      <w:r w:rsidR="00A11002">
        <w:rPr>
          <w:lang w:val="lt-LT"/>
        </w:rPr>
        <w:t>The Contracting Authority</w:t>
      </w:r>
      <w:r w:rsidR="00A11002" w:rsidRPr="00A11002">
        <w:rPr>
          <w:lang w:val="lt-LT"/>
        </w:rPr>
        <w:t xml:space="preserve"> will check the absence of grounds for exclusion of the supplier and economic entities whose capabilities the supplier relies on to justify compliance with the qualification requirements,</w:t>
      </w:r>
      <w:r w:rsidR="003A7F06">
        <w:rPr>
          <w:lang w:val="lt-LT"/>
        </w:rPr>
        <w:t xml:space="preserve"> which are specified in Annex</w:t>
      </w:r>
      <w:r w:rsidR="00A11002" w:rsidRPr="00A11002">
        <w:rPr>
          <w:lang w:val="lt-LT"/>
        </w:rPr>
        <w:t xml:space="preserve"> 4 of the procurement conditions "Grounds for the exclusion of suppliers and required qualification requirements". The supplier and sub-suppliers, whose capabilities the supplier relies on to justify compliance with the qualification requirements specified in the procurement con</w:t>
      </w:r>
      <w:r w:rsidR="003A7F06">
        <w:rPr>
          <w:lang w:val="lt-LT"/>
        </w:rPr>
        <w:t>ditions, together with the proposal</w:t>
      </w:r>
      <w:r w:rsidR="00A11002" w:rsidRPr="00A11002">
        <w:rPr>
          <w:lang w:val="lt-LT"/>
        </w:rPr>
        <w:t>, must submit the completed Annex 3 of the procurement co</w:t>
      </w:r>
      <w:r w:rsidR="003A7F06">
        <w:rPr>
          <w:lang w:val="lt-LT"/>
        </w:rPr>
        <w:t>nditions "European Single Procurement Document (ES</w:t>
      </w:r>
      <w:r w:rsidR="00A11002" w:rsidRPr="00A11002">
        <w:rPr>
          <w:lang w:val="lt-LT"/>
        </w:rPr>
        <w:t xml:space="preserve">PD)" in accordance with the requirements set out in Article </w:t>
      </w:r>
      <w:r w:rsidR="003A7F06">
        <w:rPr>
          <w:lang w:val="lt-LT"/>
        </w:rPr>
        <w:t>50 of the Public Procurement Law. The ES</w:t>
      </w:r>
      <w:r w:rsidR="00A11002" w:rsidRPr="00A11002">
        <w:rPr>
          <w:lang w:val="lt-LT"/>
        </w:rPr>
        <w:t>PD is filled out after uploading it to the website of the Public Procurement Service https://ebvpd.eviesiejipirkimai.lt/espd-web/ and after filling and downloadin</w:t>
      </w:r>
      <w:r w:rsidR="003A7F06">
        <w:rPr>
          <w:lang w:val="lt-LT"/>
        </w:rPr>
        <w:t>g it is submitted with the proposal. A separate ES</w:t>
      </w:r>
      <w:r w:rsidR="00A11002" w:rsidRPr="00A11002">
        <w:rPr>
          <w:lang w:val="lt-LT"/>
        </w:rPr>
        <w:t xml:space="preserve">PD is filled out by the supplier, each member of the supplier group (if the proposal is submitted by a supplier group), each economic entity, if the supplier relies on its capabilities in accordance with Article </w:t>
      </w:r>
      <w:r w:rsidR="003A7F06">
        <w:rPr>
          <w:lang w:val="lt-LT"/>
        </w:rPr>
        <w:t>49 of the Public Procurement Law</w:t>
      </w:r>
      <w:r w:rsidR="00A11002" w:rsidRPr="00A11002">
        <w:rPr>
          <w:lang w:val="lt-LT"/>
        </w:rPr>
        <w:t>. Natural persons, whom the supplier intends to employ in the event of winning the contract, and whose capabilities the supplier relies on in accor</w:t>
      </w:r>
      <w:r w:rsidR="003A7F06">
        <w:rPr>
          <w:lang w:val="lt-LT"/>
        </w:rPr>
        <w:t>dance with Article 49 of the Public Procurement Law, do not need to fill in the ES</w:t>
      </w:r>
      <w:r w:rsidR="00A11002" w:rsidRPr="00A11002">
        <w:rPr>
          <w:lang w:val="lt-LT"/>
        </w:rPr>
        <w:t>PD. The inspection is carried out in the following order:</w:t>
      </w:r>
      <w:r w:rsidRPr="006B3592">
        <w:rPr>
          <w:lang w:val="lt-LT"/>
        </w:rPr>
        <w:tab/>
      </w:r>
    </w:p>
    <w:p w14:paraId="4D73C088" w14:textId="0E1A133B" w:rsidR="003A7F06" w:rsidRDefault="00992D9D" w:rsidP="000D0F2B">
      <w:pPr>
        <w:ind w:firstLine="567"/>
        <w:jc w:val="both"/>
        <w:rPr>
          <w:lang w:val="lt-LT"/>
        </w:rPr>
      </w:pPr>
      <w:r>
        <w:rPr>
          <w:lang w:val="lt-LT"/>
        </w:rPr>
        <w:t xml:space="preserve">     </w:t>
      </w:r>
      <w:r w:rsidR="00E76FAB" w:rsidRPr="006B3592">
        <w:rPr>
          <w:lang w:val="lt-LT"/>
        </w:rPr>
        <w:t xml:space="preserve">3.1.1. </w:t>
      </w:r>
      <w:r w:rsidR="003A7F06">
        <w:rPr>
          <w:lang w:val="lt-LT"/>
        </w:rPr>
        <w:t>The Contracting Authority</w:t>
      </w:r>
      <w:r w:rsidR="003A7F06" w:rsidRPr="003A7F06">
        <w:rPr>
          <w:lang w:val="lt-LT"/>
        </w:rPr>
        <w:t xml:space="preserve"> does not require the supplier to submit documents confirming the absence of grounds for his e</w:t>
      </w:r>
      <w:r w:rsidR="003A7F06">
        <w:rPr>
          <w:lang w:val="lt-LT"/>
        </w:rPr>
        <w:t>xclusion together with the proposal</w:t>
      </w:r>
      <w:r w:rsidR="003A7F06" w:rsidRPr="003A7F06">
        <w:rPr>
          <w:lang w:val="lt-LT"/>
        </w:rPr>
        <w:t>. Documents justifying th</w:t>
      </w:r>
      <w:r w:rsidR="003A7F06">
        <w:rPr>
          <w:lang w:val="lt-LT"/>
        </w:rPr>
        <w:t>e absence of grounds for exclusion</w:t>
      </w:r>
      <w:r w:rsidR="003A7F06" w:rsidRPr="003A7F06">
        <w:rPr>
          <w:lang w:val="lt-LT"/>
        </w:rPr>
        <w:t xml:space="preserve"> a</w:t>
      </w:r>
      <w:r w:rsidR="003A7F06">
        <w:rPr>
          <w:lang w:val="lt-LT"/>
        </w:rPr>
        <w:t>re requested and checked only of</w:t>
      </w:r>
      <w:r w:rsidR="003A7F06" w:rsidRPr="003A7F06">
        <w:rPr>
          <w:lang w:val="lt-LT"/>
        </w:rPr>
        <w:t xml:space="preserve"> the potential winner, u</w:t>
      </w:r>
      <w:r w:rsidR="003A7F06">
        <w:rPr>
          <w:lang w:val="lt-LT"/>
        </w:rPr>
        <w:t>nless the Contracting Authority</w:t>
      </w:r>
      <w:r w:rsidR="003A7F06" w:rsidRPr="003A7F06">
        <w:rPr>
          <w:lang w:val="lt-LT"/>
        </w:rPr>
        <w:t xml:space="preserve"> decides otherwise d</w:t>
      </w:r>
      <w:r w:rsidR="003A7F06">
        <w:rPr>
          <w:lang w:val="lt-LT"/>
        </w:rPr>
        <w:t>uring the evaluation of the proposals. The Contracting Authority</w:t>
      </w:r>
      <w:r w:rsidR="003A7F06" w:rsidRPr="003A7F06">
        <w:rPr>
          <w:lang w:val="lt-LT"/>
        </w:rPr>
        <w:t xml:space="preserve"> may, at any time during the procurement procedure, ask the participants to submit all or part of the documents confirming the absence of grounds for their exclusion only if this is necessary to ensure the proper performance of the procurement procedure.</w:t>
      </w:r>
      <w:r w:rsidR="00E76FAB" w:rsidRPr="006B3592">
        <w:rPr>
          <w:lang w:val="lt-LT"/>
        </w:rPr>
        <w:br/>
      </w:r>
      <w:r w:rsidR="00E76FAB" w:rsidRPr="006B3592">
        <w:rPr>
          <w:lang w:val="lt-LT"/>
        </w:rPr>
        <w:tab/>
      </w:r>
      <w:r>
        <w:rPr>
          <w:lang w:val="lt-LT"/>
        </w:rPr>
        <w:t xml:space="preserve">   </w:t>
      </w:r>
      <w:r w:rsidR="00E76FAB" w:rsidRPr="006B3592">
        <w:rPr>
          <w:lang w:val="lt-LT"/>
        </w:rPr>
        <w:t xml:space="preserve">3.1.2. </w:t>
      </w:r>
      <w:r w:rsidR="003A7F06">
        <w:rPr>
          <w:lang w:val="lt-LT"/>
        </w:rPr>
        <w:t>The Contracting Authority</w:t>
      </w:r>
      <w:r w:rsidR="003A7F06" w:rsidRPr="003A7F06">
        <w:rPr>
          <w:lang w:val="lt-LT"/>
        </w:rPr>
        <w:t xml:space="preserve"> does not check the grounds for the exclusion of sub-suppliers or business entities whose capabilities the supplier does not rely on.</w:t>
      </w:r>
      <w:r w:rsidR="00E76FAB" w:rsidRPr="006B3592">
        <w:rPr>
          <w:lang w:val="lt-LT"/>
        </w:rPr>
        <w:br/>
      </w:r>
      <w:r w:rsidR="00E76FAB" w:rsidRPr="006B3592">
        <w:rPr>
          <w:lang w:val="lt-LT"/>
        </w:rPr>
        <w:tab/>
      </w:r>
      <w:r>
        <w:rPr>
          <w:lang w:val="lt-LT"/>
        </w:rPr>
        <w:t xml:space="preserve">   </w:t>
      </w:r>
      <w:r w:rsidR="00E76FAB" w:rsidRPr="006B3592">
        <w:rPr>
          <w:lang w:val="lt-LT"/>
        </w:rPr>
        <w:t>3.1.3</w:t>
      </w:r>
      <w:r w:rsidR="003A7F06">
        <w:rPr>
          <w:lang w:val="lt-LT"/>
        </w:rPr>
        <w:t xml:space="preserve">. </w:t>
      </w:r>
      <w:r w:rsidR="003A7F06" w:rsidRPr="003A7F06">
        <w:rPr>
          <w:lang w:val="lt-LT"/>
        </w:rPr>
        <w:t xml:space="preserve">Pursuant to Part 10 of Article </w:t>
      </w:r>
      <w:r w:rsidR="003A7F06">
        <w:rPr>
          <w:lang w:val="lt-LT"/>
        </w:rPr>
        <w:t>46 of the Public Procurement Law, the Contracting Authority</w:t>
      </w:r>
      <w:r w:rsidR="003A7F06" w:rsidRPr="003A7F06">
        <w:rPr>
          <w:lang w:val="lt-LT"/>
        </w:rPr>
        <w:t xml:space="preserve"> may not remove the supplier from the procurement procedure if non-compliance with the grounds for exclusion of the supplier listed in this section is established in accordance with Part 1 and (or) 4 and (or) 6 of Article </w:t>
      </w:r>
      <w:r w:rsidR="003A7F06">
        <w:rPr>
          <w:lang w:val="lt-LT"/>
        </w:rPr>
        <w:t>46 of the Public Procurement Law</w:t>
      </w:r>
      <w:r w:rsidR="003A7F06" w:rsidRPr="003A7F06">
        <w:rPr>
          <w:lang w:val="lt-LT"/>
        </w:rPr>
        <w:t>.</w:t>
      </w:r>
      <w:r w:rsidR="00E76FAB" w:rsidRPr="006B3592">
        <w:rPr>
          <w:lang w:val="lt-LT"/>
        </w:rPr>
        <w:br/>
      </w:r>
      <w:r w:rsidR="00E76FAB" w:rsidRPr="006B3592">
        <w:rPr>
          <w:lang w:val="lt-LT"/>
        </w:rPr>
        <w:tab/>
      </w:r>
      <w:r>
        <w:rPr>
          <w:lang w:val="lt-LT"/>
        </w:rPr>
        <w:t xml:space="preserve">   </w:t>
      </w:r>
      <w:r w:rsidR="00E76FAB" w:rsidRPr="006B3592">
        <w:rPr>
          <w:lang w:val="lt-LT"/>
        </w:rPr>
        <w:t xml:space="preserve">3.1.4. </w:t>
      </w:r>
      <w:r w:rsidR="003A7F06">
        <w:rPr>
          <w:lang w:val="lt-LT"/>
        </w:rPr>
        <w:t>In particular, the Contracting A</w:t>
      </w:r>
      <w:r w:rsidR="003A7F06" w:rsidRPr="003A7F06">
        <w:rPr>
          <w:lang w:val="lt-LT"/>
        </w:rPr>
        <w:t>uthority requires the type of certificates and forms of documentary evidence that are listed in the European Commission's e-Certis repository. Regarding the documents to be submitted by suppliers from foreign countries, information is check</w:t>
      </w:r>
      <w:r w:rsidR="003A7F06">
        <w:rPr>
          <w:lang w:val="lt-LT"/>
        </w:rPr>
        <w:t>ed by the Contracting Authority</w:t>
      </w:r>
      <w:r w:rsidR="003A7F06" w:rsidRPr="003A7F06">
        <w:rPr>
          <w:lang w:val="lt-LT"/>
        </w:rPr>
        <w:t xml:space="preserve"> in e-Certis at https://ec.europa.eu/tools/ecertis/.</w:t>
      </w:r>
      <w:r w:rsidR="00E76FAB" w:rsidRPr="006B3592">
        <w:rPr>
          <w:lang w:val="lt-LT"/>
        </w:rPr>
        <w:tab/>
      </w:r>
    </w:p>
    <w:p w14:paraId="2BA6E598" w14:textId="28F088AA" w:rsidR="003E54A7" w:rsidRDefault="00992D9D" w:rsidP="000D0F2B">
      <w:pPr>
        <w:ind w:firstLine="567"/>
        <w:jc w:val="both"/>
        <w:rPr>
          <w:lang w:val="lt-LT"/>
        </w:rPr>
      </w:pPr>
      <w:r>
        <w:rPr>
          <w:lang w:val="lt-LT"/>
        </w:rPr>
        <w:t xml:space="preserve">    </w:t>
      </w:r>
      <w:r w:rsidR="00E76FAB" w:rsidRPr="006B3592">
        <w:rPr>
          <w:lang w:val="lt-LT"/>
        </w:rPr>
        <w:t xml:space="preserve">3.1.5. </w:t>
      </w:r>
      <w:r w:rsidR="003A7F06">
        <w:rPr>
          <w:lang w:val="lt-LT"/>
        </w:rPr>
        <w:t>The Contracting Authority</w:t>
      </w:r>
      <w:r w:rsidR="003A7F06" w:rsidRPr="003A7F06">
        <w:rPr>
          <w:lang w:val="lt-LT"/>
        </w:rPr>
        <w:t xml:space="preserve"> shall not require the supplier to submit documents confirming the absence of </w:t>
      </w:r>
      <w:r w:rsidR="003E54A7">
        <w:rPr>
          <w:lang w:val="lt-LT"/>
        </w:rPr>
        <w:t>grounds for his exclusion, if it</w:t>
      </w:r>
      <w:r w:rsidR="003A7F06" w:rsidRPr="003A7F06">
        <w:rPr>
          <w:lang w:val="lt-LT"/>
        </w:rPr>
        <w:t>:</w:t>
      </w:r>
    </w:p>
    <w:p w14:paraId="520AD411" w14:textId="773A31FC" w:rsidR="000D0F2B" w:rsidRPr="000D0F2B" w:rsidRDefault="00992D9D" w:rsidP="000D0F2B">
      <w:pPr>
        <w:ind w:firstLine="567"/>
        <w:jc w:val="both"/>
        <w:rPr>
          <w:lang w:val="lt-LT"/>
        </w:rPr>
      </w:pPr>
      <w:r>
        <w:rPr>
          <w:lang w:val="lt-LT"/>
        </w:rPr>
        <w:t xml:space="preserve">    </w:t>
      </w:r>
      <w:r w:rsidR="000D0F2B" w:rsidRPr="000D0F2B">
        <w:rPr>
          <w:lang w:val="lt-LT"/>
        </w:rPr>
        <w:t>3.1.5.1.</w:t>
      </w:r>
      <w:r w:rsidR="000D0F2B" w:rsidRPr="000D0F2B">
        <w:rPr>
          <w:lang w:val="lt-LT"/>
        </w:rPr>
        <w:tab/>
      </w:r>
      <w:r w:rsidR="003E54A7" w:rsidRPr="003E54A7">
        <w:rPr>
          <w:lang w:val="lt-LT"/>
        </w:rPr>
        <w:t>has the opportunity to access these documents or information directly and free of charge by connecting to the national database in any member state or by using the means of the Central Public Procurement Information System;</w:t>
      </w:r>
    </w:p>
    <w:p w14:paraId="36A15D37" w14:textId="49B1C3E8" w:rsidR="003E54A7" w:rsidRDefault="00992D9D" w:rsidP="003E54A7">
      <w:pPr>
        <w:ind w:firstLine="567"/>
        <w:jc w:val="both"/>
        <w:rPr>
          <w:lang w:val="lt-LT"/>
        </w:rPr>
      </w:pPr>
      <w:r>
        <w:rPr>
          <w:lang w:val="lt-LT"/>
        </w:rPr>
        <w:t xml:space="preserve">    </w:t>
      </w:r>
      <w:r w:rsidR="000D0F2B" w:rsidRPr="001A0C04">
        <w:rPr>
          <w:lang w:val="lt-LT"/>
        </w:rPr>
        <w:t>3.1.5.2.</w:t>
      </w:r>
      <w:r w:rsidR="000D0F2B" w:rsidRPr="001A0C04">
        <w:rPr>
          <w:lang w:val="lt-LT"/>
        </w:rPr>
        <w:tab/>
      </w:r>
      <w:r w:rsidR="003E54A7" w:rsidRPr="001A0C04">
        <w:rPr>
          <w:lang w:val="lt-LT"/>
        </w:rPr>
        <w:t>already</w:t>
      </w:r>
      <w:r w:rsidR="003E54A7">
        <w:rPr>
          <w:lang w:val="lt-LT"/>
        </w:rPr>
        <w:t xml:space="preserve"> has</w:t>
      </w:r>
      <w:r w:rsidR="003E54A7" w:rsidRPr="003E54A7">
        <w:rPr>
          <w:lang w:val="lt-LT"/>
        </w:rPr>
        <w:t xml:space="preserve"> these documents from previous procurement procedures, if the information specified in these documents is still relevant (the document was issued no more days ago than indicated in the </w:t>
      </w:r>
      <w:r w:rsidR="003E54A7">
        <w:rPr>
          <w:lang w:val="lt-LT"/>
        </w:rPr>
        <w:t>corresponding line of Annex 4</w:t>
      </w:r>
      <w:r w:rsidR="003E54A7" w:rsidRPr="003E54A7">
        <w:rPr>
          <w:lang w:val="lt-LT"/>
        </w:rPr>
        <w:t>).</w:t>
      </w:r>
    </w:p>
    <w:p w14:paraId="6A18E1F7" w14:textId="6765ECD1" w:rsidR="003E54A7" w:rsidRDefault="00992D9D" w:rsidP="003E54A7">
      <w:pPr>
        <w:ind w:firstLine="567"/>
        <w:jc w:val="both"/>
        <w:rPr>
          <w:lang w:val="lt-LT"/>
        </w:rPr>
      </w:pPr>
      <w:r>
        <w:rPr>
          <w:lang w:val="lt-LT"/>
        </w:rPr>
        <w:t xml:space="preserve">    </w:t>
      </w:r>
      <w:r w:rsidR="000D0F2B" w:rsidRPr="00F27381">
        <w:rPr>
          <w:lang w:val="lt-LT"/>
        </w:rPr>
        <w:t xml:space="preserve">3.1.6. </w:t>
      </w:r>
      <w:r w:rsidR="003E54A7" w:rsidRPr="003E54A7">
        <w:rPr>
          <w:lang w:val="lt-LT"/>
        </w:rPr>
        <w:t>If the supplier cannot provide any of the documents justifying the absence of grounds for exclusion, required in Annex 4 of the procurement conditions, because such documents are not issued in the Member State or the relevant country, or the documents issued in that country do not cover all the issues raised, they may be replaced</w:t>
      </w:r>
      <w:r w:rsidR="003E54A7">
        <w:rPr>
          <w:lang w:val="lt-LT"/>
        </w:rPr>
        <w:t xml:space="preserve"> by</w:t>
      </w:r>
      <w:r w:rsidR="003E54A7" w:rsidRPr="003E54A7">
        <w:rPr>
          <w:lang w:val="lt-LT"/>
        </w:rPr>
        <w:t>:</w:t>
      </w:r>
    </w:p>
    <w:p w14:paraId="53522591" w14:textId="03AB854F" w:rsidR="000D0F2B" w:rsidRDefault="00992D9D" w:rsidP="003E54A7">
      <w:pPr>
        <w:ind w:firstLine="567"/>
        <w:jc w:val="both"/>
        <w:rPr>
          <w:lang w:val="lt-LT"/>
        </w:rPr>
      </w:pPr>
      <w:r>
        <w:rPr>
          <w:lang w:val="lt-LT"/>
        </w:rPr>
        <w:t xml:space="preserve">   </w:t>
      </w:r>
      <w:r w:rsidR="003E54A7">
        <w:rPr>
          <w:lang w:val="lt-LT"/>
        </w:rPr>
        <w:t>3.1.6.1. declaration on oath</w:t>
      </w:r>
      <w:r w:rsidR="003F40C9">
        <w:rPr>
          <w:lang w:val="lt-LT"/>
        </w:rPr>
        <w:t>;</w:t>
      </w:r>
    </w:p>
    <w:p w14:paraId="166E5DDB" w14:textId="3CA8F22C" w:rsidR="003F40C9" w:rsidRPr="00F27381" w:rsidRDefault="00992D9D" w:rsidP="003E54A7">
      <w:pPr>
        <w:ind w:firstLine="567"/>
        <w:jc w:val="both"/>
        <w:rPr>
          <w:lang w:val="lt-LT"/>
        </w:rPr>
      </w:pPr>
      <w:r>
        <w:rPr>
          <w:lang w:val="lt-LT"/>
        </w:rPr>
        <w:t xml:space="preserve">   </w:t>
      </w:r>
      <w:r w:rsidR="003F40C9">
        <w:rPr>
          <w:lang w:val="lt-LT"/>
        </w:rPr>
        <w:t xml:space="preserve">3.1.6.2. </w:t>
      </w:r>
      <w:r w:rsidR="003F40C9" w:rsidRPr="003F40C9">
        <w:rPr>
          <w:lang w:val="lt-LT"/>
        </w:rPr>
        <w:t>an official declaration by the supplier, if t</w:t>
      </w:r>
      <w:r w:rsidR="003F40C9">
        <w:rPr>
          <w:lang w:val="lt-LT"/>
        </w:rPr>
        <w:t xml:space="preserve">he country does not use </w:t>
      </w:r>
      <w:r w:rsidR="003F40C9" w:rsidRPr="003F40C9">
        <w:rPr>
          <w:lang w:val="lt-LT"/>
        </w:rPr>
        <w:t>declaration</w:t>
      </w:r>
      <w:r w:rsidR="003F40C9">
        <w:rPr>
          <w:lang w:val="lt-LT"/>
        </w:rPr>
        <w:t xml:space="preserve"> on oath</w:t>
      </w:r>
      <w:r w:rsidR="003F40C9" w:rsidRPr="003F40C9">
        <w:rPr>
          <w:lang w:val="lt-LT"/>
        </w:rPr>
        <w:t>. The official declaration must be certified by a competent legal or administrative authority, a notary public or a competent professional or trade organisation in the Member State or in the supplier's country of origin or in the country in which the supplier is established.</w:t>
      </w:r>
    </w:p>
    <w:p w14:paraId="0D99DD68" w14:textId="7EBC1810" w:rsidR="00B036B1" w:rsidRPr="00F27381" w:rsidRDefault="00B036B1" w:rsidP="00B036B1">
      <w:pPr>
        <w:pStyle w:val="Body2"/>
        <w:ind w:firstLine="709"/>
        <w:rPr>
          <w:sz w:val="24"/>
          <w:szCs w:val="24"/>
          <w:lang w:val="lt-LT"/>
        </w:rPr>
      </w:pPr>
      <w:r w:rsidRPr="00F27381">
        <w:rPr>
          <w:sz w:val="24"/>
          <w:szCs w:val="24"/>
          <w:lang w:val="lt-LT"/>
        </w:rPr>
        <w:t xml:space="preserve">3.1.7. </w:t>
      </w:r>
      <w:r w:rsidR="003E54A7">
        <w:rPr>
          <w:sz w:val="24"/>
          <w:szCs w:val="24"/>
          <w:lang w:val="lt-LT"/>
        </w:rPr>
        <w:t xml:space="preserve">The supplier's </w:t>
      </w:r>
      <w:r w:rsidR="003E54A7" w:rsidRPr="003E54A7">
        <w:rPr>
          <w:sz w:val="24"/>
          <w:szCs w:val="24"/>
          <w:lang w:val="lt-LT"/>
        </w:rPr>
        <w:t xml:space="preserve">declaration </w:t>
      </w:r>
      <w:r w:rsidR="003E54A7">
        <w:rPr>
          <w:sz w:val="24"/>
          <w:szCs w:val="24"/>
          <w:lang w:val="lt-LT"/>
        </w:rPr>
        <w:t xml:space="preserve">on oath </w:t>
      </w:r>
      <w:r w:rsidR="003E54A7" w:rsidRPr="003E54A7">
        <w:rPr>
          <w:sz w:val="24"/>
          <w:szCs w:val="24"/>
          <w:lang w:val="lt-LT"/>
        </w:rPr>
        <w:t xml:space="preserve">(official declaration) is understood as the supplier's self-declaration, by which the supplier confirms and guarantees that there are no grounds for his </w:t>
      </w:r>
      <w:r w:rsidR="003E54A7">
        <w:rPr>
          <w:sz w:val="24"/>
          <w:szCs w:val="24"/>
          <w:lang w:val="lt-LT"/>
        </w:rPr>
        <w:t xml:space="preserve">exclusion. The supplier's </w:t>
      </w:r>
      <w:r w:rsidR="003E54A7" w:rsidRPr="003E54A7">
        <w:rPr>
          <w:sz w:val="24"/>
          <w:szCs w:val="24"/>
          <w:lang w:val="lt-LT"/>
        </w:rPr>
        <w:t>declaration</w:t>
      </w:r>
      <w:r w:rsidR="003E54A7">
        <w:rPr>
          <w:sz w:val="24"/>
          <w:szCs w:val="24"/>
          <w:lang w:val="lt-LT"/>
        </w:rPr>
        <w:t xml:space="preserve"> on oath</w:t>
      </w:r>
      <w:r w:rsidR="003E54A7" w:rsidRPr="003E54A7">
        <w:rPr>
          <w:sz w:val="24"/>
          <w:szCs w:val="24"/>
          <w:lang w:val="lt-LT"/>
        </w:rPr>
        <w:t xml:space="preserve"> (official declaration) should contain:</w:t>
      </w:r>
    </w:p>
    <w:p w14:paraId="2175BB96" w14:textId="77777777" w:rsidR="003E54A7" w:rsidRDefault="00B036B1" w:rsidP="00B036B1">
      <w:pPr>
        <w:pStyle w:val="Body2"/>
        <w:ind w:firstLine="709"/>
        <w:rPr>
          <w:sz w:val="24"/>
          <w:szCs w:val="24"/>
          <w:lang w:val="lt-LT"/>
        </w:rPr>
      </w:pPr>
      <w:r w:rsidRPr="00F27381">
        <w:rPr>
          <w:sz w:val="24"/>
          <w:szCs w:val="24"/>
          <w:lang w:val="lt-LT"/>
        </w:rPr>
        <w:t xml:space="preserve">3.1.7.1. </w:t>
      </w:r>
      <w:r w:rsidR="003E54A7">
        <w:rPr>
          <w:sz w:val="24"/>
          <w:szCs w:val="24"/>
          <w:lang w:val="lt-LT"/>
        </w:rPr>
        <w:t>The supplier</w:t>
      </w:r>
      <w:r w:rsidR="003E54A7" w:rsidRPr="003E54A7">
        <w:rPr>
          <w:sz w:val="24"/>
          <w:szCs w:val="24"/>
          <w:lang w:val="lt-LT"/>
        </w:rPr>
        <w:t>'s confirmation that he knows and understands that, if false information is provided in the declaration, the supplier will be excluded from public procurement procedures;</w:t>
      </w:r>
    </w:p>
    <w:p w14:paraId="621EEDA5" w14:textId="663F0522" w:rsidR="00B036B1" w:rsidRPr="00F27381" w:rsidRDefault="00B036B1" w:rsidP="00B036B1">
      <w:pPr>
        <w:pStyle w:val="Body2"/>
        <w:ind w:firstLine="709"/>
        <w:rPr>
          <w:sz w:val="24"/>
          <w:szCs w:val="24"/>
          <w:lang w:val="lt-LT"/>
        </w:rPr>
      </w:pPr>
      <w:r w:rsidRPr="00F27381">
        <w:rPr>
          <w:sz w:val="24"/>
          <w:szCs w:val="24"/>
          <w:lang w:val="lt-LT"/>
        </w:rPr>
        <w:t xml:space="preserve">3.1.7.2. </w:t>
      </w:r>
      <w:r w:rsidR="003E54A7" w:rsidRPr="003E54A7">
        <w:rPr>
          <w:sz w:val="24"/>
          <w:szCs w:val="24"/>
          <w:lang w:val="lt-LT"/>
        </w:rPr>
        <w:t>The supplier's confirmation that the supplier is responsible for the correctness of the information provided in the declaration in accordance with the procedure established by the legal acts of the Republic of Lithuania. For example, if a supplier provides false information, the supplier is added to the list of suppliers who have provided false information.</w:t>
      </w:r>
    </w:p>
    <w:p w14:paraId="186C11BE" w14:textId="77777777" w:rsidR="003E54A7" w:rsidRDefault="00B036B1" w:rsidP="00B036B1">
      <w:pPr>
        <w:pStyle w:val="Body2"/>
        <w:ind w:firstLine="709"/>
        <w:rPr>
          <w:sz w:val="24"/>
          <w:szCs w:val="24"/>
          <w:lang w:val="lt-LT"/>
        </w:rPr>
      </w:pPr>
      <w:r w:rsidRPr="00F27381">
        <w:rPr>
          <w:sz w:val="24"/>
          <w:szCs w:val="24"/>
          <w:lang w:val="lt-LT"/>
        </w:rPr>
        <w:t xml:space="preserve">3.1.8. </w:t>
      </w:r>
      <w:r w:rsidR="003E54A7" w:rsidRPr="003E54A7">
        <w:rPr>
          <w:sz w:val="24"/>
          <w:szCs w:val="24"/>
          <w:lang w:val="lt-LT"/>
        </w:rPr>
        <w:t>If the supplier does not submit documents issued by compete</w:t>
      </w:r>
      <w:r w:rsidR="003E54A7">
        <w:rPr>
          <w:sz w:val="24"/>
          <w:szCs w:val="24"/>
          <w:lang w:val="lt-LT"/>
        </w:rPr>
        <w:t xml:space="preserve">nt authorities, but a </w:t>
      </w:r>
      <w:r w:rsidR="003E54A7" w:rsidRPr="003E54A7">
        <w:rPr>
          <w:sz w:val="24"/>
          <w:szCs w:val="24"/>
          <w:lang w:val="lt-LT"/>
        </w:rPr>
        <w:t xml:space="preserve">declaration </w:t>
      </w:r>
      <w:r w:rsidR="003E54A7">
        <w:rPr>
          <w:sz w:val="24"/>
          <w:szCs w:val="24"/>
          <w:lang w:val="lt-LT"/>
        </w:rPr>
        <w:t xml:space="preserve">on oath </w:t>
      </w:r>
      <w:r w:rsidR="003E54A7" w:rsidRPr="003E54A7">
        <w:rPr>
          <w:sz w:val="24"/>
          <w:szCs w:val="24"/>
          <w:lang w:val="lt-LT"/>
        </w:rPr>
        <w:t>(or an official declarat</w:t>
      </w:r>
      <w:r w:rsidR="003E54A7">
        <w:rPr>
          <w:sz w:val="24"/>
          <w:szCs w:val="24"/>
          <w:lang w:val="lt-LT"/>
        </w:rPr>
        <w:t>ion), the Contracting Authority</w:t>
      </w:r>
      <w:r w:rsidR="003E54A7" w:rsidRPr="003E54A7">
        <w:rPr>
          <w:sz w:val="24"/>
          <w:szCs w:val="24"/>
          <w:lang w:val="lt-LT"/>
        </w:rPr>
        <w:t xml:space="preserve"> has the right to contact the supplier, asking to explain (clarify) the reasons why the supplier did not submit the required documents. After receiving the supplier's explanations (if the supplier does not submit the documents issued by the competent authorities along with the explanati</w:t>
      </w:r>
      <w:r w:rsidR="003E54A7">
        <w:rPr>
          <w:sz w:val="24"/>
          <w:szCs w:val="24"/>
          <w:lang w:val="lt-LT"/>
        </w:rPr>
        <w:t>ons), the Contracting Authority</w:t>
      </w:r>
      <w:r w:rsidR="003E54A7" w:rsidRPr="003E54A7">
        <w:rPr>
          <w:sz w:val="24"/>
          <w:szCs w:val="24"/>
          <w:lang w:val="lt-LT"/>
        </w:rPr>
        <w:t xml:space="preserve"> must decide whether the reasons given by the supplier meet the conditions specified in Article 51, paragraph</w:t>
      </w:r>
      <w:r w:rsidR="003E54A7">
        <w:rPr>
          <w:sz w:val="24"/>
          <w:szCs w:val="24"/>
          <w:lang w:val="lt-LT"/>
        </w:rPr>
        <w:t xml:space="preserve"> 3 of the Public Procurement Law</w:t>
      </w:r>
      <w:r w:rsidR="003E54A7" w:rsidRPr="003E54A7">
        <w:rPr>
          <w:sz w:val="24"/>
          <w:szCs w:val="24"/>
          <w:lang w:val="lt-LT"/>
        </w:rPr>
        <w:t>. Only if the supplier is objectively unable to provide the documents issued by the competent authorities due to justifiable rea</w:t>
      </w:r>
      <w:r w:rsidR="003E54A7">
        <w:rPr>
          <w:sz w:val="24"/>
          <w:szCs w:val="24"/>
          <w:lang w:val="lt-LT"/>
        </w:rPr>
        <w:t>sons, the Contracting Authority</w:t>
      </w:r>
      <w:r w:rsidR="003E54A7" w:rsidRPr="003E54A7">
        <w:rPr>
          <w:sz w:val="24"/>
          <w:szCs w:val="24"/>
          <w:lang w:val="lt-LT"/>
        </w:rPr>
        <w:t xml:space="preserve"> </w:t>
      </w:r>
      <w:r w:rsidR="003E54A7">
        <w:rPr>
          <w:sz w:val="24"/>
          <w:szCs w:val="24"/>
          <w:lang w:val="lt-LT"/>
        </w:rPr>
        <w:t xml:space="preserve">recognizes the supplier's </w:t>
      </w:r>
      <w:r w:rsidR="003E54A7" w:rsidRPr="003E54A7">
        <w:rPr>
          <w:sz w:val="24"/>
          <w:szCs w:val="24"/>
          <w:lang w:val="lt-LT"/>
        </w:rPr>
        <w:t>declaration</w:t>
      </w:r>
      <w:r w:rsidR="003E54A7">
        <w:rPr>
          <w:sz w:val="24"/>
          <w:szCs w:val="24"/>
          <w:lang w:val="lt-LT"/>
        </w:rPr>
        <w:t xml:space="preserve"> on oath</w:t>
      </w:r>
      <w:r w:rsidR="003E54A7" w:rsidRPr="003E54A7">
        <w:rPr>
          <w:sz w:val="24"/>
          <w:szCs w:val="24"/>
          <w:lang w:val="lt-LT"/>
        </w:rPr>
        <w:t xml:space="preserve"> (or official declaration) as appropriate evidence.</w:t>
      </w:r>
    </w:p>
    <w:p w14:paraId="380959F7" w14:textId="77777777" w:rsidR="003E54A7" w:rsidRDefault="009A66DF" w:rsidP="003E54A7">
      <w:pPr>
        <w:pStyle w:val="Body2"/>
        <w:ind w:firstLine="709"/>
        <w:rPr>
          <w:sz w:val="24"/>
          <w:szCs w:val="24"/>
          <w:lang w:val="lt-LT"/>
        </w:rPr>
      </w:pPr>
      <w:r>
        <w:rPr>
          <w:sz w:val="24"/>
          <w:szCs w:val="24"/>
          <w:lang w:val="lt-LT"/>
        </w:rPr>
        <w:t xml:space="preserve">3.1.9. </w:t>
      </w:r>
      <w:r w:rsidR="003E54A7" w:rsidRPr="003E54A7">
        <w:rPr>
          <w:sz w:val="24"/>
          <w:szCs w:val="24"/>
          <w:lang w:val="lt-LT"/>
        </w:rPr>
        <w:t>If the supplier does not indicate or justify the reasons for which he could not submit the certificates issued by the relevant competent authorities, he does not lose the right to resubmit the documents issued by the relevant authorities, clarifying the information about the absence of grounds for exclusion.</w:t>
      </w:r>
    </w:p>
    <w:p w14:paraId="5435F025" w14:textId="77777777" w:rsidR="007259C3" w:rsidRDefault="00E76FAB" w:rsidP="003E54A7">
      <w:pPr>
        <w:pStyle w:val="Body2"/>
        <w:ind w:firstLine="709"/>
        <w:rPr>
          <w:sz w:val="24"/>
          <w:szCs w:val="24"/>
          <w:lang w:val="lt-LT"/>
        </w:rPr>
      </w:pPr>
      <w:r w:rsidRPr="003E54A7">
        <w:rPr>
          <w:sz w:val="24"/>
          <w:szCs w:val="24"/>
          <w:lang w:val="lt-LT"/>
        </w:rPr>
        <w:tab/>
        <w:t>3.1.</w:t>
      </w:r>
      <w:r w:rsidR="00B036B1" w:rsidRPr="003E54A7">
        <w:rPr>
          <w:sz w:val="24"/>
          <w:szCs w:val="24"/>
          <w:lang w:val="lt-LT"/>
        </w:rPr>
        <w:t>10</w:t>
      </w:r>
      <w:r w:rsidRPr="003E54A7">
        <w:rPr>
          <w:sz w:val="24"/>
          <w:szCs w:val="24"/>
          <w:lang w:val="lt-LT"/>
        </w:rPr>
        <w:t xml:space="preserve">. </w:t>
      </w:r>
      <w:r w:rsidR="003E54A7">
        <w:rPr>
          <w:sz w:val="24"/>
          <w:szCs w:val="24"/>
          <w:lang w:val="lt-LT"/>
        </w:rPr>
        <w:t>The Contracting Authority</w:t>
      </w:r>
      <w:r w:rsidR="003E54A7" w:rsidRPr="003E54A7">
        <w:rPr>
          <w:sz w:val="24"/>
          <w:szCs w:val="24"/>
          <w:lang w:val="lt-LT"/>
        </w:rPr>
        <w:t xml:space="preserve"> has the right to demand that the documents issued in the country of the supplier of a foreign country, confirming the supplier's compliance with the requirements, be legalized in accordance with the document legalization and approval certificate (Apostille) procedure description, approved by the Government of the Republic of Lithuania in 2006. October 30 by resolution no. 1079, and 1961 October 5 The Hague Convention on the Abolition of Legalization of Documents Issued in Foreign Countries, except for cases where according to the international treaties of the Republic of Lithuania or the legal acts of the European Union, the document is exempted from the legalization and/or confirmation mark (Apostille).</w:t>
      </w:r>
      <w:r w:rsidRPr="006B3592">
        <w:rPr>
          <w:lang w:val="lt-LT"/>
        </w:rPr>
        <w:tab/>
      </w:r>
      <w:r w:rsidRPr="007259C3">
        <w:rPr>
          <w:sz w:val="24"/>
          <w:szCs w:val="24"/>
          <w:lang w:val="lt-LT"/>
        </w:rPr>
        <w:t xml:space="preserve">3.2. </w:t>
      </w:r>
      <w:r w:rsidR="007259C3" w:rsidRPr="007259C3">
        <w:rPr>
          <w:sz w:val="24"/>
          <w:szCs w:val="24"/>
          <w:lang w:val="lt-LT"/>
        </w:rPr>
        <w:t>The supplier participating in the procurement must meet the qualification re</w:t>
      </w:r>
      <w:r w:rsidR="007259C3">
        <w:rPr>
          <w:sz w:val="24"/>
          <w:szCs w:val="24"/>
          <w:lang w:val="lt-LT"/>
        </w:rPr>
        <w:t>quirements specified in Annex</w:t>
      </w:r>
      <w:r w:rsidR="007259C3" w:rsidRPr="007259C3">
        <w:rPr>
          <w:sz w:val="24"/>
          <w:szCs w:val="24"/>
          <w:lang w:val="lt-LT"/>
        </w:rPr>
        <w:t xml:space="preserve"> 4 of the procurement conditions "Grounds for the exclusion of suppliers and required qualification requirements" and, if applicable, comply with the standards of the quality management system and/or environmental protection management system. The supplier must declare compliance with the qualification requirements in the proposal by su</w:t>
      </w:r>
      <w:r w:rsidR="007259C3">
        <w:rPr>
          <w:sz w:val="24"/>
          <w:szCs w:val="24"/>
          <w:lang w:val="lt-LT"/>
        </w:rPr>
        <w:t>bmitting the proposal to the ES</w:t>
      </w:r>
      <w:r w:rsidR="007259C3" w:rsidRPr="007259C3">
        <w:rPr>
          <w:sz w:val="24"/>
          <w:szCs w:val="24"/>
          <w:lang w:val="lt-LT"/>
        </w:rPr>
        <w:t>PD. Qualification documents are requested and checked only by the potential winner, unless the procuring organization decides otherwise during the bid evaluation in accordance with clause 3.2.3 of the procurement conditions. After receiving a notification</w:t>
      </w:r>
      <w:r w:rsidR="007259C3">
        <w:rPr>
          <w:sz w:val="24"/>
          <w:szCs w:val="24"/>
          <w:lang w:val="lt-LT"/>
        </w:rPr>
        <w:t xml:space="preserve"> from the Contracting Authority that his proposal</w:t>
      </w:r>
      <w:r w:rsidR="007259C3" w:rsidRPr="007259C3">
        <w:rPr>
          <w:sz w:val="24"/>
          <w:szCs w:val="24"/>
          <w:lang w:val="lt-LT"/>
        </w:rPr>
        <w:t xml:space="preserve"> can be recognized as the winner, the supplier must submit the documents justifying the qua</w:t>
      </w:r>
      <w:r w:rsidR="007259C3">
        <w:rPr>
          <w:sz w:val="24"/>
          <w:szCs w:val="24"/>
          <w:lang w:val="lt-LT"/>
        </w:rPr>
        <w:t>lifications specified in Annex</w:t>
      </w:r>
      <w:r w:rsidR="007259C3" w:rsidRPr="007259C3">
        <w:rPr>
          <w:sz w:val="24"/>
          <w:szCs w:val="24"/>
          <w:lang w:val="lt-LT"/>
        </w:rPr>
        <w:t>x 4 of the procurement conditions "Grounds for the exclusion of suppliers and required qualification requirements", in compliance with the following requirements:</w:t>
      </w:r>
      <w:r w:rsidRPr="007259C3">
        <w:rPr>
          <w:sz w:val="24"/>
          <w:szCs w:val="24"/>
          <w:lang w:val="lt-LT"/>
        </w:rPr>
        <w:br/>
      </w:r>
      <w:r w:rsidRPr="006B3592">
        <w:rPr>
          <w:lang w:val="lt-LT"/>
        </w:rPr>
        <w:tab/>
      </w:r>
      <w:r w:rsidRPr="007259C3">
        <w:rPr>
          <w:sz w:val="24"/>
          <w:szCs w:val="24"/>
          <w:lang w:val="lt-LT"/>
        </w:rPr>
        <w:t xml:space="preserve">3.2.1. </w:t>
      </w:r>
      <w:r w:rsidR="007259C3" w:rsidRPr="007259C3">
        <w:rPr>
          <w:sz w:val="24"/>
          <w:szCs w:val="24"/>
          <w:lang w:val="lt-LT"/>
        </w:rPr>
        <w:t>The requirements for the supplier's qualification and compliance with the requirements of the quality management system and/or environmental protection management system standards (if applicable) must be obtained by the end of the deadline for submission of proposals (the day of familiarization with the proposals).</w:t>
      </w:r>
    </w:p>
    <w:p w14:paraId="520F23EA" w14:textId="151A88BE" w:rsidR="007259C3" w:rsidRDefault="00E76FAB" w:rsidP="003E54A7">
      <w:pPr>
        <w:pStyle w:val="Body2"/>
        <w:ind w:firstLine="709"/>
        <w:rPr>
          <w:sz w:val="24"/>
          <w:szCs w:val="24"/>
          <w:lang w:val="lt-LT"/>
        </w:rPr>
      </w:pPr>
      <w:r w:rsidRPr="007259C3">
        <w:rPr>
          <w:sz w:val="24"/>
          <w:szCs w:val="24"/>
          <w:lang w:val="lt-LT"/>
        </w:rPr>
        <w:tab/>
        <w:t xml:space="preserve">3.2.2. </w:t>
      </w:r>
      <w:r w:rsidR="007259C3">
        <w:rPr>
          <w:sz w:val="24"/>
          <w:szCs w:val="24"/>
          <w:lang w:val="lt-LT"/>
        </w:rPr>
        <w:t>The Contracting Authority</w:t>
      </w:r>
      <w:r w:rsidR="007259C3" w:rsidRPr="007259C3">
        <w:rPr>
          <w:sz w:val="24"/>
          <w:szCs w:val="24"/>
          <w:lang w:val="lt-LT"/>
        </w:rPr>
        <w:t>, in the cases provided for in clause 3.1.5 of the procurement conditions, does not require the supplier to submit documents confirming compliance with the qualification requirements and, if applicable, the standards of the quality management system and/or environmental protection management system.</w:t>
      </w:r>
    </w:p>
    <w:p w14:paraId="54DC56C7" w14:textId="77777777" w:rsidR="007259C3" w:rsidRDefault="00E76FAB" w:rsidP="003E54A7">
      <w:pPr>
        <w:pStyle w:val="Body2"/>
        <w:ind w:firstLine="709"/>
        <w:rPr>
          <w:sz w:val="24"/>
          <w:szCs w:val="24"/>
          <w:lang w:val="lt-LT"/>
        </w:rPr>
      </w:pPr>
      <w:r w:rsidRPr="007259C3">
        <w:rPr>
          <w:sz w:val="24"/>
          <w:szCs w:val="24"/>
          <w:lang w:val="lt-LT"/>
        </w:rPr>
        <w:tab/>
        <w:t xml:space="preserve">3.2.3. </w:t>
      </w:r>
      <w:r w:rsidR="007259C3">
        <w:rPr>
          <w:sz w:val="24"/>
          <w:szCs w:val="24"/>
          <w:lang w:val="lt-LT"/>
        </w:rPr>
        <w:t>The Contracting Authority</w:t>
      </w:r>
      <w:r w:rsidR="007259C3" w:rsidRPr="007259C3">
        <w:rPr>
          <w:sz w:val="24"/>
          <w:szCs w:val="24"/>
          <w:lang w:val="lt-LT"/>
        </w:rPr>
        <w:t xml:space="preserve"> may, at any time during the procurement procedure, ask the participants to provide all or part of the documents confirming their compliance with the qualification requirements and, if applicable, the standards of the quality management system and/or the environmental protection management system, if this is necessary to ensure the proper performance of the procurement procedure.</w:t>
      </w:r>
      <w:r w:rsidRPr="007259C3">
        <w:rPr>
          <w:sz w:val="24"/>
          <w:szCs w:val="24"/>
          <w:lang w:val="lt-LT"/>
        </w:rPr>
        <w:tab/>
      </w:r>
      <w:r w:rsidRPr="007259C3">
        <w:rPr>
          <w:sz w:val="24"/>
          <w:szCs w:val="24"/>
          <w:lang w:val="lt-LT"/>
        </w:rPr>
        <w:br/>
      </w:r>
      <w:r w:rsidRPr="007259C3">
        <w:rPr>
          <w:sz w:val="24"/>
          <w:szCs w:val="24"/>
          <w:lang w:val="lt-LT"/>
        </w:rPr>
        <w:tab/>
        <w:t xml:space="preserve">3.3. </w:t>
      </w:r>
      <w:r w:rsidR="007259C3" w:rsidRPr="007259C3">
        <w:rPr>
          <w:sz w:val="24"/>
          <w:szCs w:val="24"/>
          <w:lang w:val="lt-LT"/>
        </w:rPr>
        <w:t>If the supplier's qualification due to the right to engage in the relevant activity was not checked or was not checked in full, the supplier undertake</w:t>
      </w:r>
      <w:r w:rsidR="007259C3">
        <w:rPr>
          <w:sz w:val="24"/>
          <w:szCs w:val="24"/>
          <w:lang w:val="lt-LT"/>
        </w:rPr>
        <w:t>s to the Contracting Authority</w:t>
      </w:r>
      <w:r w:rsidR="007259C3" w:rsidRPr="007259C3">
        <w:rPr>
          <w:sz w:val="24"/>
          <w:szCs w:val="24"/>
          <w:lang w:val="lt-LT"/>
        </w:rPr>
        <w:t xml:space="preserve"> that only persons with such right will execute the purchase contract.</w:t>
      </w:r>
      <w:r w:rsidRPr="007259C3">
        <w:rPr>
          <w:sz w:val="24"/>
          <w:szCs w:val="24"/>
          <w:lang w:val="lt-LT"/>
        </w:rPr>
        <w:tab/>
      </w:r>
      <w:r w:rsidRPr="007259C3">
        <w:rPr>
          <w:sz w:val="24"/>
          <w:szCs w:val="24"/>
          <w:lang w:val="lt-LT"/>
        </w:rPr>
        <w:br/>
      </w:r>
      <w:r w:rsidRPr="007259C3">
        <w:rPr>
          <w:sz w:val="24"/>
          <w:szCs w:val="24"/>
          <w:lang w:val="lt-LT"/>
        </w:rPr>
        <w:tab/>
        <w:t xml:space="preserve">3.4. </w:t>
      </w:r>
      <w:r w:rsidR="007259C3">
        <w:rPr>
          <w:sz w:val="24"/>
          <w:szCs w:val="24"/>
          <w:lang w:val="lt-LT"/>
        </w:rPr>
        <w:t>In its proposal</w:t>
      </w:r>
      <w:r w:rsidR="007259C3" w:rsidRPr="007259C3">
        <w:rPr>
          <w:sz w:val="24"/>
          <w:szCs w:val="24"/>
          <w:lang w:val="lt-LT"/>
        </w:rPr>
        <w:t>, the supplier must indicate which sub-suppliers/</w:t>
      </w:r>
      <w:r w:rsidR="007259C3">
        <w:rPr>
          <w:sz w:val="24"/>
          <w:szCs w:val="24"/>
          <w:lang w:val="lt-LT"/>
        </w:rPr>
        <w:t>sub-providers/sub-contractors he intends to use, if he</w:t>
      </w:r>
      <w:r w:rsidR="007259C3" w:rsidRPr="007259C3">
        <w:rPr>
          <w:sz w:val="24"/>
          <w:szCs w:val="24"/>
          <w:lang w:val="lt-LT"/>
        </w:rPr>
        <w:t xml:space="preserve"> does.</w:t>
      </w:r>
    </w:p>
    <w:p w14:paraId="68040DC8" w14:textId="77777777" w:rsidR="007259C3" w:rsidRDefault="00E76FAB" w:rsidP="000525C4">
      <w:pPr>
        <w:pStyle w:val="Body2"/>
        <w:ind w:firstLine="709"/>
        <w:rPr>
          <w:sz w:val="24"/>
          <w:szCs w:val="24"/>
          <w:lang w:val="lt-LT"/>
        </w:rPr>
      </w:pPr>
      <w:r w:rsidRPr="007259C3">
        <w:rPr>
          <w:sz w:val="24"/>
          <w:szCs w:val="24"/>
          <w:lang w:val="lt-LT"/>
        </w:rPr>
        <w:tab/>
        <w:t xml:space="preserve">3.5. </w:t>
      </w:r>
      <w:r w:rsidR="007259C3" w:rsidRPr="007259C3">
        <w:rPr>
          <w:sz w:val="24"/>
          <w:szCs w:val="24"/>
          <w:lang w:val="lt-LT"/>
        </w:rPr>
        <w:t>The supplier's offer is rejected if he has provided false information about compliance with the established requirements, which the procuring organization can prove by any legal means.</w:t>
      </w:r>
    </w:p>
    <w:p w14:paraId="15321962" w14:textId="704E44F4" w:rsidR="000C0A34" w:rsidRDefault="000525C4" w:rsidP="007259C3">
      <w:pPr>
        <w:pStyle w:val="Body2"/>
        <w:ind w:firstLine="709"/>
        <w:rPr>
          <w:rFonts w:cs="Times New Roman"/>
          <w:sz w:val="24"/>
          <w:szCs w:val="24"/>
          <w:lang w:val="lt-LT"/>
        </w:rPr>
      </w:pPr>
      <w:r w:rsidRPr="006B3592">
        <w:rPr>
          <w:rFonts w:cs="Times New Roman"/>
          <w:sz w:val="24"/>
          <w:szCs w:val="24"/>
          <w:lang w:val="lt-LT"/>
        </w:rPr>
        <w:t xml:space="preserve">3.6. </w:t>
      </w:r>
      <w:r w:rsidR="007259C3" w:rsidRPr="007259C3">
        <w:rPr>
          <w:rFonts w:cs="Times New Roman"/>
          <w:sz w:val="24"/>
          <w:szCs w:val="24"/>
          <w:lang w:val="lt-LT"/>
        </w:rPr>
        <w:t>In cases where the supplier does not rely on the capacity of the sub-supp</w:t>
      </w:r>
      <w:r w:rsidR="007259C3">
        <w:rPr>
          <w:rFonts w:cs="Times New Roman"/>
          <w:sz w:val="24"/>
          <w:szCs w:val="24"/>
          <w:lang w:val="lt-LT"/>
        </w:rPr>
        <w:t>lier, the Contracting Authority</w:t>
      </w:r>
      <w:r w:rsidR="007259C3" w:rsidRPr="007259C3">
        <w:rPr>
          <w:rFonts w:cs="Times New Roman"/>
          <w:sz w:val="24"/>
          <w:szCs w:val="24"/>
          <w:lang w:val="lt-LT"/>
        </w:rPr>
        <w:t>, in order to ensure the proper implementation of the provisions of Article</w:t>
      </w:r>
      <w:r w:rsidR="007259C3">
        <w:rPr>
          <w:rFonts w:cs="Times New Roman"/>
          <w:sz w:val="24"/>
          <w:szCs w:val="24"/>
          <w:lang w:val="lt-LT"/>
        </w:rPr>
        <w:t xml:space="preserve"> 17, Part 2, Clause 2 of the Public Procurement Law</w:t>
      </w:r>
      <w:r w:rsidR="007259C3" w:rsidRPr="007259C3">
        <w:rPr>
          <w:rFonts w:cs="Times New Roman"/>
          <w:sz w:val="24"/>
          <w:szCs w:val="24"/>
          <w:lang w:val="lt-LT"/>
        </w:rPr>
        <w:t xml:space="preserve"> and in accordance with the requirements set out </w:t>
      </w:r>
      <w:r w:rsidR="007259C3">
        <w:rPr>
          <w:rFonts w:cs="Times New Roman"/>
          <w:sz w:val="24"/>
          <w:szCs w:val="24"/>
          <w:lang w:val="lt-LT"/>
        </w:rPr>
        <w:t>in Articles 50 and 51 of the Public Procurement Law</w:t>
      </w:r>
      <w:r w:rsidR="007259C3" w:rsidRPr="007259C3">
        <w:rPr>
          <w:rFonts w:cs="Times New Roman"/>
          <w:sz w:val="24"/>
          <w:szCs w:val="24"/>
          <w:lang w:val="lt-LT"/>
        </w:rPr>
        <w:t>, can check whether there are no grounds for the exclusion of the supplier's sub-supplier sp</w:t>
      </w:r>
      <w:r w:rsidR="007259C3">
        <w:rPr>
          <w:rFonts w:cs="Times New Roman"/>
          <w:sz w:val="24"/>
          <w:szCs w:val="24"/>
          <w:lang w:val="lt-LT"/>
        </w:rPr>
        <w:t>ecified in Article 46 of the Public Procurement Law</w:t>
      </w:r>
      <w:r w:rsidR="007259C3" w:rsidRPr="007259C3">
        <w:rPr>
          <w:rFonts w:cs="Times New Roman"/>
          <w:sz w:val="24"/>
          <w:szCs w:val="24"/>
          <w:lang w:val="lt-LT"/>
        </w:rPr>
        <w:t>. In such a case, if the subsupplier's situation corresponds to at least one of the grounds for exclusion established in accor</w:t>
      </w:r>
      <w:r w:rsidR="007259C3">
        <w:rPr>
          <w:rFonts w:cs="Times New Roman"/>
          <w:sz w:val="24"/>
          <w:szCs w:val="24"/>
          <w:lang w:val="lt-LT"/>
        </w:rPr>
        <w:t>dance with Article 46 of the Public Procurement Law, the Contracting Authority</w:t>
      </w:r>
      <w:r w:rsidR="007259C3" w:rsidRPr="007259C3">
        <w:rPr>
          <w:rFonts w:cs="Times New Roman"/>
          <w:sz w:val="24"/>
          <w:szCs w:val="24"/>
          <w:lang w:val="lt-LT"/>
        </w:rPr>
        <w:t xml:space="preserve"> requires t</w:t>
      </w:r>
      <w:r w:rsidR="007259C3">
        <w:rPr>
          <w:rFonts w:cs="Times New Roman"/>
          <w:sz w:val="24"/>
          <w:szCs w:val="24"/>
          <w:lang w:val="lt-LT"/>
        </w:rPr>
        <w:t xml:space="preserve">he supplier to replace the </w:t>
      </w:r>
      <w:r w:rsidR="007259C3" w:rsidRPr="007259C3">
        <w:rPr>
          <w:rFonts w:cs="Times New Roman"/>
          <w:sz w:val="24"/>
          <w:szCs w:val="24"/>
          <w:lang w:val="lt-LT"/>
        </w:rPr>
        <w:t>subsupplier with a subsupplier that meets the requirements within the deadline set by the procuring organization.</w:t>
      </w:r>
    </w:p>
    <w:p w14:paraId="1531EEBD" w14:textId="77777777" w:rsidR="007259C3" w:rsidRPr="006B3592" w:rsidRDefault="007259C3" w:rsidP="007259C3">
      <w:pPr>
        <w:pStyle w:val="Body2"/>
        <w:ind w:firstLine="709"/>
        <w:rPr>
          <w:lang w:val="lt-LT"/>
        </w:rPr>
      </w:pPr>
    </w:p>
    <w:p w14:paraId="1BF17546" w14:textId="77777777" w:rsidR="00EA5E4D" w:rsidRDefault="00E76FAB" w:rsidP="002409E5">
      <w:pPr>
        <w:pStyle w:val="ListParagraph"/>
        <w:tabs>
          <w:tab w:val="left" w:pos="993"/>
        </w:tabs>
        <w:ind w:left="0" w:firstLine="567"/>
        <w:jc w:val="left"/>
        <w:rPr>
          <w:szCs w:val="24"/>
        </w:rPr>
      </w:pPr>
      <w:r w:rsidRPr="006B3592">
        <w:rPr>
          <w:szCs w:val="24"/>
        </w:rPr>
        <w:t xml:space="preserve">4. </w:t>
      </w:r>
      <w:r w:rsidR="001A0C04" w:rsidRPr="001A0C04">
        <w:rPr>
          <w:szCs w:val="24"/>
        </w:rPr>
        <w:t>PARTICIPATION OF A GROUP OF SUPPLIERS IN A PROCUREMENT PROCEDURE RELYING ON THE CAPACITIES OF OTHER ECONOMIC OPERATORS</w:t>
      </w:r>
      <w:r w:rsidRPr="006B3592">
        <w:rPr>
          <w:szCs w:val="24"/>
        </w:rPr>
        <w:tab/>
      </w:r>
      <w:r w:rsidRPr="006B3592">
        <w:rPr>
          <w:szCs w:val="24"/>
        </w:rPr>
        <w:br/>
      </w:r>
      <w:r w:rsidRPr="006B3592">
        <w:rPr>
          <w:szCs w:val="24"/>
        </w:rPr>
        <w:tab/>
      </w:r>
      <w:r w:rsidRPr="006B3592">
        <w:rPr>
          <w:szCs w:val="24"/>
        </w:rPr>
        <w:br/>
      </w:r>
      <w:r w:rsidRPr="006B3592">
        <w:rPr>
          <w:szCs w:val="24"/>
        </w:rPr>
        <w:tab/>
        <w:t>4.1.</w:t>
      </w:r>
      <w:r w:rsidRPr="006B3592">
        <w:rPr>
          <w:szCs w:val="24"/>
        </w:rPr>
        <w:tab/>
      </w:r>
      <w:r w:rsidR="001A0C04">
        <w:rPr>
          <w:szCs w:val="24"/>
        </w:rPr>
        <w:t xml:space="preserve"> </w:t>
      </w:r>
      <w:r w:rsidR="001A0C04" w:rsidRPr="001A0C04">
        <w:rPr>
          <w:szCs w:val="24"/>
        </w:rPr>
        <w:t>Where a group of suppliers is involved in the procurement procedure, it shall produce a joint operating agreement or a duly certified copy thereof. The joint operating agreement must specify the obligations of each party to the agreement in the performance of the contr</w:t>
      </w:r>
      <w:r w:rsidR="001A0C04">
        <w:rPr>
          <w:szCs w:val="24"/>
        </w:rPr>
        <w:t>act anticipated with the Contracting A</w:t>
      </w:r>
      <w:r w:rsidR="001A0C04" w:rsidRPr="001A0C04">
        <w:rPr>
          <w:szCs w:val="24"/>
        </w:rPr>
        <w:t>uthority and the proportion of the value of those obligations included in the total value of the contract. The joint performance agreement must provide for the joint and several liability of all the parties to the joint performance agreement for non-performance of</w:t>
      </w:r>
      <w:r w:rsidR="001A0C04">
        <w:rPr>
          <w:szCs w:val="24"/>
        </w:rPr>
        <w:t xml:space="preserve"> their obligations towards the Contracting A</w:t>
      </w:r>
      <w:r w:rsidR="001A0C04" w:rsidRPr="001A0C04">
        <w:rPr>
          <w:szCs w:val="24"/>
        </w:rPr>
        <w:t>uthority. The joint agreement must also provide for the representation of the gro</w:t>
      </w:r>
      <w:r w:rsidR="00EA5E4D">
        <w:rPr>
          <w:szCs w:val="24"/>
        </w:rPr>
        <w:t>up of suppliers (with whom the Contracting A</w:t>
      </w:r>
      <w:r w:rsidR="001A0C04" w:rsidRPr="001A0C04">
        <w:rPr>
          <w:szCs w:val="24"/>
        </w:rPr>
        <w:t>uthority should communicate on issues arising dur</w:t>
      </w:r>
      <w:r w:rsidR="001A0C04">
        <w:rPr>
          <w:szCs w:val="24"/>
        </w:rPr>
        <w:t>ing the evaluation of the proposal</w:t>
      </w:r>
      <w:r w:rsidR="001A0C04" w:rsidRPr="001A0C04">
        <w:rPr>
          <w:szCs w:val="24"/>
        </w:rPr>
        <w:t xml:space="preserve"> and provide information relating</w:t>
      </w:r>
      <w:r w:rsidR="001A0C04">
        <w:rPr>
          <w:szCs w:val="24"/>
        </w:rPr>
        <w:t xml:space="preserve"> to the evaluation of the proposal</w:t>
      </w:r>
      <w:r w:rsidR="001A0C04" w:rsidRPr="001A0C04">
        <w:rPr>
          <w:szCs w:val="24"/>
        </w:rPr>
        <w:t>).</w:t>
      </w:r>
      <w:r w:rsidRPr="006B3592">
        <w:rPr>
          <w:szCs w:val="24"/>
        </w:rPr>
        <w:br/>
      </w:r>
      <w:r w:rsidRPr="006B3592">
        <w:rPr>
          <w:szCs w:val="24"/>
        </w:rPr>
        <w:tab/>
        <w:t xml:space="preserve">4.2. </w:t>
      </w:r>
      <w:r w:rsidR="00EA5E4D" w:rsidRPr="00EA5E4D">
        <w:rPr>
          <w:szCs w:val="24"/>
        </w:rPr>
        <w:t>The Contracting Authority does not require that the proposal submitted by a group of suppliers, once it has been declared the best tender and the Contracting Authority has proposed the award of a contract, should give the group of suppliers a specific legal form.</w:t>
      </w:r>
      <w:r w:rsidRPr="006B3592">
        <w:rPr>
          <w:szCs w:val="24"/>
        </w:rPr>
        <w:tab/>
      </w:r>
      <w:r w:rsidRPr="006B3592">
        <w:rPr>
          <w:szCs w:val="24"/>
        </w:rPr>
        <w:br/>
      </w:r>
      <w:r w:rsidRPr="006B3592">
        <w:rPr>
          <w:szCs w:val="24"/>
        </w:rPr>
        <w:tab/>
        <w:t xml:space="preserve">4.3. </w:t>
      </w:r>
      <w:r w:rsidR="00EA5E4D" w:rsidRPr="00EA5E4D">
        <w:rPr>
          <w:szCs w:val="24"/>
        </w:rPr>
        <w:t>The supplier may rely on the capacities of other economic operators to meet the qualification requirements set by the Contracting Authority in the contract documents: the requirement to have a specific authorisation or to be a member of certain organisations (only in the cases and to the extent provided for in the regulatory acts); the requirements of financial and economic capacity; and the requirements of technical and professional capability. These economic operators include natural persons who, in the event of the award of the contract, will be employed by the supplier or by an economic operator engaged by the supplier. A supplier wishing to rely on the capacities of other economic operators must indicate them in the proposal.</w:t>
      </w:r>
      <w:r w:rsidRPr="006B3592">
        <w:rPr>
          <w:szCs w:val="24"/>
        </w:rPr>
        <w:tab/>
      </w:r>
      <w:r w:rsidRPr="006B3592">
        <w:rPr>
          <w:szCs w:val="24"/>
        </w:rPr>
        <w:br/>
      </w:r>
      <w:r w:rsidRPr="006B3592">
        <w:rPr>
          <w:szCs w:val="24"/>
        </w:rPr>
        <w:tab/>
        <w:t>4.</w:t>
      </w:r>
      <w:r w:rsidR="001A5F4A" w:rsidRPr="006B3592">
        <w:rPr>
          <w:szCs w:val="24"/>
        </w:rPr>
        <w:t>4</w:t>
      </w:r>
      <w:r w:rsidRPr="006B3592">
        <w:rPr>
          <w:szCs w:val="24"/>
        </w:rPr>
        <w:t xml:space="preserve">. </w:t>
      </w:r>
      <w:r w:rsidR="00EA5E4D" w:rsidRPr="00EA5E4D">
        <w:rPr>
          <w:szCs w:val="24"/>
        </w:rPr>
        <w:t>When relying on the capacities of other economic operators, the supplier shall not take into account the legal link between the supplier and the economic operator whose capacities it relies on. The use of resources belonging to another entity may take various forms, such as subcontracting, consortium, reliance on the capacities of subsidiaries, reliance on the capacities of persons not directly involved in the procurement procedure (tools, equipment, technical means), and so on.</w:t>
      </w:r>
    </w:p>
    <w:p w14:paraId="14FCEAF5" w14:textId="7CCED78E" w:rsidR="00803885" w:rsidRDefault="00E76FAB" w:rsidP="00E76FAB">
      <w:pPr>
        <w:pStyle w:val="ListParagraph"/>
        <w:tabs>
          <w:tab w:val="left" w:pos="993"/>
        </w:tabs>
        <w:ind w:left="0" w:firstLine="567"/>
        <w:rPr>
          <w:szCs w:val="24"/>
        </w:rPr>
      </w:pPr>
      <w:r w:rsidRPr="006B3592">
        <w:rPr>
          <w:szCs w:val="24"/>
        </w:rPr>
        <w:tab/>
        <w:t>4.</w:t>
      </w:r>
      <w:r w:rsidR="001A5F4A" w:rsidRPr="006B3592">
        <w:rPr>
          <w:szCs w:val="24"/>
        </w:rPr>
        <w:t>5</w:t>
      </w:r>
      <w:r w:rsidRPr="006B3592">
        <w:rPr>
          <w:szCs w:val="24"/>
        </w:rPr>
        <w:t xml:space="preserve">. </w:t>
      </w:r>
      <w:r w:rsidR="00EA5E4D" w:rsidRPr="00EA5E4D">
        <w:rPr>
          <w:szCs w:val="24"/>
        </w:rPr>
        <w:t xml:space="preserve">The supplier shall rely on the capacity of the economic operator which it will actually have at its disposal during the performance of the contract. The supplier shall have the burden of demonstrating to the Contracting Authority in the proposal that the resources of the economic operator whose capacities have been relied upon will be available to the supplier throughout the performance of the contract. Where the capacities of third parties not directly involved in the tendering procedure have been relied upon for the purpose of meeting the qualification requirements, the supplier also has the burden of proving that the relevant capacities will be available to it during the performance of the contract. Under the same conditions, a group of suppliers may rely on the capacities of members of the group of suppliers or of other economic operators. Where an economic operator does not satisfy the qualification requirements imposed on it or where its situation meets at least one of the grounds for exclusion established by the contracting authority in accordance with Article 46 of the </w:t>
      </w:r>
      <w:r w:rsidR="00803885">
        <w:rPr>
          <w:szCs w:val="24"/>
        </w:rPr>
        <w:t>Law on Public Procurement, the Contracting A</w:t>
      </w:r>
      <w:r w:rsidR="00EA5E4D" w:rsidRPr="00EA5E4D">
        <w:rPr>
          <w:szCs w:val="24"/>
        </w:rPr>
        <w:t>uthority must require it to replace it with an eligible economic operator within a time limit which it shall determine.</w:t>
      </w:r>
    </w:p>
    <w:p w14:paraId="20B4DE0E" w14:textId="77777777" w:rsidR="00803885" w:rsidRDefault="00E76FAB" w:rsidP="00E76FAB">
      <w:pPr>
        <w:pStyle w:val="ListParagraph"/>
        <w:tabs>
          <w:tab w:val="left" w:pos="993"/>
        </w:tabs>
        <w:ind w:left="0" w:firstLine="567"/>
        <w:rPr>
          <w:szCs w:val="24"/>
        </w:rPr>
      </w:pPr>
      <w:r w:rsidRPr="006B3592">
        <w:rPr>
          <w:szCs w:val="24"/>
        </w:rPr>
        <w:tab/>
        <w:t>4.</w:t>
      </w:r>
      <w:r w:rsidR="001A5F4A" w:rsidRPr="006B3592">
        <w:rPr>
          <w:szCs w:val="24"/>
        </w:rPr>
        <w:t>6</w:t>
      </w:r>
      <w:r w:rsidRPr="006B3592">
        <w:rPr>
          <w:szCs w:val="24"/>
        </w:rPr>
        <w:t xml:space="preserve">. </w:t>
      </w:r>
      <w:r w:rsidR="00803885" w:rsidRPr="00803885">
        <w:rPr>
          <w:szCs w:val="24"/>
        </w:rPr>
        <w:t>The availability of the resources of other economic operators necessary for the performance of the contract in question shall be verified by the Contracting Authority. The supplier shall provide documentation demonstrating the availability of such resources. The proof shall be provided by copies of the contracts or other documents which confirm that the supplier will have access to the resources of other economic operators and that they will be available and accessible to the supplier for the entire duration of the contractual obligations.</w:t>
      </w:r>
      <w:r w:rsidRPr="006B3592">
        <w:rPr>
          <w:szCs w:val="24"/>
        </w:rPr>
        <w:tab/>
      </w:r>
      <w:r w:rsidRPr="006B3592">
        <w:rPr>
          <w:szCs w:val="24"/>
        </w:rPr>
        <w:br/>
      </w:r>
      <w:r w:rsidRPr="006B3592">
        <w:rPr>
          <w:szCs w:val="24"/>
        </w:rPr>
        <w:tab/>
        <w:t>4.</w:t>
      </w:r>
      <w:r w:rsidR="001A5F4A" w:rsidRPr="006B3592">
        <w:rPr>
          <w:szCs w:val="24"/>
        </w:rPr>
        <w:t>7</w:t>
      </w:r>
      <w:r w:rsidRPr="006B3592">
        <w:rPr>
          <w:szCs w:val="24"/>
        </w:rPr>
        <w:t xml:space="preserve">. </w:t>
      </w:r>
      <w:r w:rsidR="00803885" w:rsidRPr="00803885">
        <w:rPr>
          <w:szCs w:val="24"/>
        </w:rPr>
        <w:t>Where a supplier relies on the economic and/or financial capacity of all economic operators, the Contracting Authority shall require that the liability of all those economic operators be joint and several. Proof shall be provided by copies of contracts or other documents certifying that the economic operators whose capacities are relied on undertake to be jointly and severally liable for the performance of the supplier's obligations under the contract and to make good any damage resulting from the supplier's failure to fulfil or perform its obligations.</w:t>
      </w:r>
    </w:p>
    <w:p w14:paraId="3B8D80EE" w14:textId="55B772A3" w:rsidR="007172CF" w:rsidRPr="006B3592" w:rsidRDefault="00E707DD" w:rsidP="00E76FAB">
      <w:pPr>
        <w:pStyle w:val="ListParagraph"/>
        <w:tabs>
          <w:tab w:val="left" w:pos="993"/>
        </w:tabs>
        <w:ind w:left="0" w:firstLine="567"/>
        <w:rPr>
          <w:szCs w:val="24"/>
        </w:rPr>
      </w:pPr>
      <w:r w:rsidRPr="006B3592">
        <w:rPr>
          <w:szCs w:val="24"/>
        </w:rPr>
        <w:tab/>
      </w:r>
    </w:p>
    <w:p w14:paraId="502D96C6" w14:textId="77777777" w:rsidR="00803885" w:rsidRDefault="00E76FAB" w:rsidP="00E76FAB">
      <w:pPr>
        <w:pStyle w:val="ListParagraph"/>
        <w:tabs>
          <w:tab w:val="left" w:pos="993"/>
        </w:tabs>
        <w:ind w:left="0" w:firstLine="567"/>
        <w:rPr>
          <w:szCs w:val="24"/>
        </w:rPr>
      </w:pPr>
      <w:r w:rsidRPr="006B3592">
        <w:rPr>
          <w:szCs w:val="24"/>
        </w:rPr>
        <w:t xml:space="preserve">5. </w:t>
      </w:r>
      <w:r w:rsidR="00803885" w:rsidRPr="00803885">
        <w:rPr>
          <w:szCs w:val="24"/>
        </w:rPr>
        <w:t>PREPARING, SUBMITTING, AMENDING PROPOSALS</w:t>
      </w:r>
      <w:r w:rsidRPr="006B3592">
        <w:rPr>
          <w:szCs w:val="24"/>
        </w:rPr>
        <w:tab/>
      </w:r>
      <w:r w:rsidRPr="006B3592">
        <w:rPr>
          <w:szCs w:val="24"/>
        </w:rPr>
        <w:br/>
      </w:r>
      <w:r w:rsidRPr="006B3592">
        <w:rPr>
          <w:szCs w:val="24"/>
        </w:rPr>
        <w:tab/>
      </w:r>
      <w:r w:rsidRPr="006B3592">
        <w:rPr>
          <w:szCs w:val="24"/>
        </w:rPr>
        <w:br/>
      </w:r>
      <w:r w:rsidRPr="006B3592">
        <w:rPr>
          <w:szCs w:val="24"/>
        </w:rPr>
        <w:tab/>
        <w:t xml:space="preserve">5.1. </w:t>
      </w:r>
      <w:r w:rsidR="00803885" w:rsidRPr="00803885">
        <w:rPr>
          <w:szCs w:val="24"/>
        </w:rPr>
        <w:t>A supplier may submit only one proposal. If a supplier submits more than one proposal, or if a member of a group of suppliers participates in several proposals, all such proposals will be rejected.</w:t>
      </w:r>
    </w:p>
    <w:p w14:paraId="4B19A3BD" w14:textId="77777777" w:rsidR="00803885" w:rsidRDefault="00E76FAB" w:rsidP="00E76FAB">
      <w:pPr>
        <w:pStyle w:val="ListParagraph"/>
        <w:tabs>
          <w:tab w:val="left" w:pos="993"/>
        </w:tabs>
        <w:ind w:left="0" w:firstLine="567"/>
        <w:rPr>
          <w:szCs w:val="24"/>
        </w:rPr>
      </w:pPr>
      <w:r w:rsidRPr="006B3592">
        <w:rPr>
          <w:szCs w:val="24"/>
        </w:rPr>
        <w:tab/>
        <w:t xml:space="preserve">5.2. </w:t>
      </w:r>
      <w:r w:rsidR="00803885" w:rsidRPr="00803885">
        <w:rPr>
          <w:szCs w:val="24"/>
        </w:rPr>
        <w:t>The supplier may not submit alternative proposals. If the Supplier submits an alternative proposal, its proposal and the alternative proposal(s) will be rejected.</w:t>
      </w:r>
      <w:r w:rsidRPr="006B3592">
        <w:rPr>
          <w:szCs w:val="24"/>
        </w:rPr>
        <w:tab/>
      </w:r>
      <w:r w:rsidRPr="006B3592">
        <w:rPr>
          <w:szCs w:val="24"/>
        </w:rPr>
        <w:br/>
      </w:r>
      <w:r w:rsidRPr="006B3592">
        <w:rPr>
          <w:szCs w:val="24"/>
        </w:rPr>
        <w:tab/>
        <w:t xml:space="preserve">5.3. </w:t>
      </w:r>
      <w:r w:rsidR="00803885" w:rsidRPr="00803885">
        <w:rPr>
          <w:szCs w:val="24"/>
        </w:rPr>
        <w:t>The Contracting Authority shall require proposals to be submitted only by electronic means using the CPP IS. Paper proposals, if any, will be returned unopened to the supplier (courier) or returned by registered mail and will not be accepted and evaluated. Only suppliers registered with the CPP IS (free registration at https://pirkimai.eviesiejipirkimai.lt) may submit proposals. Documents or digital copies of documents submitted must be available in non-discriminatory, commonly available data file formats (e.g. pdf, jpg, xlsx, docx, etc.).</w:t>
      </w:r>
    </w:p>
    <w:p w14:paraId="0027E953" w14:textId="77777777" w:rsidR="00803885" w:rsidRDefault="00E76FAB" w:rsidP="00E76FAB">
      <w:pPr>
        <w:pStyle w:val="ListParagraph"/>
        <w:tabs>
          <w:tab w:val="left" w:pos="993"/>
        </w:tabs>
        <w:ind w:left="0" w:firstLine="567"/>
        <w:rPr>
          <w:szCs w:val="24"/>
        </w:rPr>
      </w:pPr>
      <w:r w:rsidRPr="006B3592">
        <w:rPr>
          <w:szCs w:val="24"/>
        </w:rPr>
        <w:tab/>
        <w:t xml:space="preserve">5.4. </w:t>
      </w:r>
      <w:r w:rsidR="00803885" w:rsidRPr="00803885">
        <w:rPr>
          <w:szCs w:val="24"/>
        </w:rPr>
        <w:t>The proposal must be submitted before the deadline for the submission of proposals specified in the CPP IS.</w:t>
      </w:r>
    </w:p>
    <w:p w14:paraId="06B65BD9" w14:textId="77777777" w:rsidR="00803885" w:rsidRDefault="00E76FAB" w:rsidP="00E76FAB">
      <w:pPr>
        <w:pStyle w:val="ListParagraph"/>
        <w:tabs>
          <w:tab w:val="left" w:pos="993"/>
        </w:tabs>
        <w:ind w:left="0" w:firstLine="567"/>
        <w:rPr>
          <w:szCs w:val="24"/>
        </w:rPr>
      </w:pPr>
      <w:r w:rsidRPr="006B3592">
        <w:rPr>
          <w:szCs w:val="24"/>
        </w:rPr>
        <w:tab/>
        <w:t xml:space="preserve">5.5. </w:t>
      </w:r>
      <w:r w:rsidR="00803885" w:rsidRPr="00803885">
        <w:rPr>
          <w:szCs w:val="24"/>
        </w:rPr>
        <w:t>By submitting a proposal, the supplier accepts these contract documents and confirms that the information provided in its proposal is correct and includes everything necessary for the proper performance of the contract.</w:t>
      </w:r>
      <w:r w:rsidRPr="006B3592">
        <w:rPr>
          <w:szCs w:val="24"/>
        </w:rPr>
        <w:tab/>
      </w:r>
      <w:r w:rsidRPr="006B3592">
        <w:rPr>
          <w:szCs w:val="24"/>
        </w:rPr>
        <w:br/>
      </w:r>
      <w:r w:rsidRPr="006B3592">
        <w:rPr>
          <w:szCs w:val="24"/>
        </w:rPr>
        <w:tab/>
        <w:t xml:space="preserve">5.6. </w:t>
      </w:r>
      <w:r w:rsidR="00803885" w:rsidRPr="00803885">
        <w:rPr>
          <w:szCs w:val="24"/>
        </w:rPr>
        <w:t>The supplier shall bear all costs associated with the preparation and submission of the tender and the Contracting Authority shall not be responsible or liable for these costs. The Contracting Authority will not be liable for and will not assume these costs, irrespective of the conduct and outcome of the procurement.</w:t>
      </w:r>
    </w:p>
    <w:p w14:paraId="6E91116B" w14:textId="3DD3718E" w:rsidR="002409E5" w:rsidRDefault="005B29A1" w:rsidP="005B29A1">
      <w:pPr>
        <w:pStyle w:val="ListParagraph"/>
        <w:tabs>
          <w:tab w:val="left" w:pos="993"/>
        </w:tabs>
        <w:ind w:left="0" w:firstLine="567"/>
        <w:jc w:val="left"/>
        <w:rPr>
          <w:b/>
          <w:szCs w:val="24"/>
        </w:rPr>
      </w:pPr>
      <w:r>
        <w:rPr>
          <w:szCs w:val="24"/>
        </w:rPr>
        <w:t xml:space="preserve">       </w:t>
      </w:r>
      <w:r w:rsidR="00E76FAB" w:rsidRPr="006B3592">
        <w:rPr>
          <w:szCs w:val="24"/>
        </w:rPr>
        <w:t xml:space="preserve">5.7. </w:t>
      </w:r>
      <w:r w:rsidR="00803885" w:rsidRPr="00803885">
        <w:rPr>
          <w:szCs w:val="24"/>
        </w:rPr>
        <w:t>The supplier's proposal and other correspondence shall be submitted in Lithuanian or English. If the documents required to be attached to the proposal cannot be submitted in Lithuanian or English, they shall be submitted in the original language, accompanied by a translation into Lithuanian. If the relevant documents are issued in a language other than the required language, a duly certified translation into the Lithuanian language must be provided. A proper translation is a translation which is certified by the signature of the translator (either the supplier or an employee of the translation agency) and/or the seal of the translation agency (supplier) (if any) or the signature of the supplier's manager or his/her authorised person (Scanned documents in electronic form must be submitted). No translation of the normative documents (standards, technical specifications, etc.) describing the conformity of the proposed goods with the technical requirements is required if they are issued in English.</w:t>
      </w:r>
      <w:r w:rsidR="00E76FAB" w:rsidRPr="006B3592">
        <w:rPr>
          <w:szCs w:val="24"/>
        </w:rPr>
        <w:br/>
      </w:r>
      <w:r w:rsidR="00E76FAB" w:rsidRPr="006B3592">
        <w:rPr>
          <w:szCs w:val="24"/>
        </w:rPr>
        <w:tab/>
        <w:t xml:space="preserve">5.8. </w:t>
      </w:r>
      <w:r w:rsidR="00803885" w:rsidRPr="00803885">
        <w:rPr>
          <w:szCs w:val="24"/>
        </w:rPr>
        <w:t>The validity of the proposal must be at least 120 days after the closing date for the submission of proposals. If the proposal does not specify a period of validity, the proposal shall be deemed to be valid for the period specified in the procurement documents.</w:t>
      </w:r>
      <w:r w:rsidR="00E76FAB" w:rsidRPr="006B3592">
        <w:rPr>
          <w:szCs w:val="24"/>
        </w:rPr>
        <w:tab/>
      </w:r>
      <w:r w:rsidR="00E76FAB" w:rsidRPr="006B3592">
        <w:rPr>
          <w:szCs w:val="24"/>
        </w:rPr>
        <w:br/>
      </w:r>
      <w:r w:rsidR="00E76FAB" w:rsidRPr="006B3592">
        <w:rPr>
          <w:szCs w:val="24"/>
        </w:rPr>
        <w:tab/>
        <w:t xml:space="preserve">5.9. </w:t>
      </w:r>
      <w:r w:rsidR="002409E5" w:rsidRPr="002409E5">
        <w:rPr>
          <w:szCs w:val="24"/>
        </w:rPr>
        <w:t>The rates/price quoted in the proposal shall be in euro. The calculation of the rate/price shall take into account all the requirements of the procurement conditions, including the draft contract. The proposal rates/price must include all taxes and all costs incurred by the supplier, covering everything necessary for the full and proper performance of the contract. Prices must be entered in all proposal documents to two numbers after the decimal point.</w:t>
      </w:r>
      <w:r w:rsidR="00E76FAB" w:rsidRPr="006B3592">
        <w:rPr>
          <w:szCs w:val="24"/>
        </w:rPr>
        <w:tab/>
      </w:r>
      <w:r w:rsidR="00E76FAB" w:rsidRPr="006B3592">
        <w:rPr>
          <w:szCs w:val="24"/>
        </w:rPr>
        <w:br/>
      </w:r>
      <w:r w:rsidR="00E76FAB" w:rsidRPr="006B3592">
        <w:rPr>
          <w:szCs w:val="24"/>
        </w:rPr>
        <w:tab/>
        <w:t xml:space="preserve">5.10. </w:t>
      </w:r>
      <w:r w:rsidR="002409E5" w:rsidRPr="002409E5">
        <w:rPr>
          <w:szCs w:val="24"/>
        </w:rPr>
        <w:t>The Contracting Authority has the right to extend the time limit for the submission of the proposal. The new deadline for the submission of proposals shall be announced in the CPP IS and notified to the suppliers connected to the procurement in the CPP IS.</w:t>
      </w:r>
      <w:r w:rsidR="00E76FAB" w:rsidRPr="006B3592">
        <w:rPr>
          <w:szCs w:val="24"/>
        </w:rPr>
        <w:tab/>
      </w:r>
      <w:r w:rsidR="00E76FAB" w:rsidRPr="006B3592">
        <w:rPr>
          <w:szCs w:val="24"/>
        </w:rPr>
        <w:br/>
      </w:r>
      <w:r w:rsidR="00E76FAB" w:rsidRPr="006B3592">
        <w:rPr>
          <w:szCs w:val="24"/>
        </w:rPr>
        <w:tab/>
      </w:r>
      <w:r w:rsidR="00E76FAB" w:rsidRPr="006B3592">
        <w:rPr>
          <w:b/>
          <w:szCs w:val="24"/>
        </w:rPr>
        <w:t xml:space="preserve">5.11. </w:t>
      </w:r>
      <w:r w:rsidR="002409E5" w:rsidRPr="002409E5">
        <w:rPr>
          <w:b/>
          <w:szCs w:val="24"/>
        </w:rPr>
        <w:t>The proposal must be submitted by means of the CPP IS and must consist of a completed Proposal Form (drawn up in accordance with Annex 2 "Pr</w:t>
      </w:r>
      <w:r w:rsidR="002409E5">
        <w:rPr>
          <w:b/>
          <w:szCs w:val="24"/>
        </w:rPr>
        <w:t xml:space="preserve">oposal Form" to the procurement </w:t>
      </w:r>
      <w:r w:rsidR="002409E5" w:rsidRPr="002409E5">
        <w:rPr>
          <w:b/>
          <w:szCs w:val="24"/>
        </w:rPr>
        <w:t>conditions):</w:t>
      </w:r>
      <w:r w:rsidR="00E76FAB" w:rsidRPr="006B3592">
        <w:rPr>
          <w:b/>
          <w:szCs w:val="24"/>
        </w:rPr>
        <w:br/>
      </w:r>
      <w:r w:rsidR="00E76FAB" w:rsidRPr="006B3592">
        <w:rPr>
          <w:b/>
          <w:szCs w:val="24"/>
        </w:rPr>
        <w:tab/>
        <w:t xml:space="preserve">5.11.1. </w:t>
      </w:r>
      <w:r w:rsidR="002409E5" w:rsidRPr="002409E5">
        <w:rPr>
          <w:b/>
          <w:szCs w:val="24"/>
        </w:rPr>
        <w:t>The Proposal Form (hereinafter referred to as "Annex 2"), the Appendix to the Pr</w:t>
      </w:r>
      <w:r w:rsidR="00A73AAD">
        <w:rPr>
          <w:b/>
          <w:szCs w:val="24"/>
        </w:rPr>
        <w:t>oposal Form "Compliance table</w:t>
      </w:r>
      <w:r w:rsidR="002409E5" w:rsidRPr="002409E5">
        <w:rPr>
          <w:b/>
          <w:szCs w:val="24"/>
        </w:rPr>
        <w:t xml:space="preserve"> to the Technical Specification" (for the relevant part(s) of the contract), and the following annexes to the Proposal:</w:t>
      </w:r>
    </w:p>
    <w:p w14:paraId="49A61AED" w14:textId="77777777" w:rsidR="008F3F8B" w:rsidRDefault="002409E5" w:rsidP="002409E5">
      <w:pPr>
        <w:pStyle w:val="ListParagraph"/>
        <w:tabs>
          <w:tab w:val="left" w:pos="993"/>
        </w:tabs>
        <w:ind w:left="0" w:firstLine="567"/>
        <w:jc w:val="left"/>
        <w:rPr>
          <w:b/>
          <w:szCs w:val="24"/>
        </w:rPr>
      </w:pPr>
      <w:r>
        <w:rPr>
          <w:b/>
          <w:szCs w:val="24"/>
        </w:rPr>
        <w:t xml:space="preserve">       </w:t>
      </w:r>
      <w:r w:rsidR="005D740C" w:rsidRPr="006B3592">
        <w:rPr>
          <w:b/>
          <w:szCs w:val="24"/>
        </w:rPr>
        <w:t xml:space="preserve">5.11.2. </w:t>
      </w:r>
      <w:r w:rsidRPr="002409E5">
        <w:rPr>
          <w:b/>
          <w:szCs w:val="24"/>
        </w:rPr>
        <w:t>Copy of the joint operating agreement (if the proposal is submitted by a group of suppliers).</w:t>
      </w:r>
      <w:r w:rsidR="00E76FAB" w:rsidRPr="006B3592">
        <w:rPr>
          <w:b/>
          <w:szCs w:val="24"/>
        </w:rPr>
        <w:br/>
      </w:r>
      <w:r w:rsidR="00E76FAB" w:rsidRPr="006B3592">
        <w:rPr>
          <w:b/>
          <w:szCs w:val="24"/>
        </w:rPr>
        <w:tab/>
        <w:t>5.11.</w:t>
      </w:r>
      <w:r w:rsidR="005D740C" w:rsidRPr="006B3592">
        <w:rPr>
          <w:b/>
          <w:szCs w:val="24"/>
        </w:rPr>
        <w:t>3</w:t>
      </w:r>
      <w:r w:rsidR="00E76FAB" w:rsidRPr="006B3592">
        <w:rPr>
          <w:b/>
          <w:szCs w:val="24"/>
        </w:rPr>
        <w:t xml:space="preserve">. </w:t>
      </w:r>
      <w:r w:rsidR="008F3F8B" w:rsidRPr="008F3F8B">
        <w:rPr>
          <w:b/>
          <w:szCs w:val="24"/>
        </w:rPr>
        <w:t>Authority to submit the proposal (if the proposal is submitted by a person other than the supplier's manager).</w:t>
      </w:r>
    </w:p>
    <w:p w14:paraId="1D2199B0" w14:textId="77777777" w:rsidR="008F3F8B" w:rsidRDefault="008F3F8B" w:rsidP="008F3F8B">
      <w:pPr>
        <w:pStyle w:val="ListParagraph"/>
        <w:tabs>
          <w:tab w:val="left" w:pos="993"/>
        </w:tabs>
        <w:ind w:left="0" w:firstLine="567"/>
        <w:jc w:val="left"/>
        <w:rPr>
          <w:b/>
          <w:szCs w:val="24"/>
        </w:rPr>
      </w:pPr>
      <w:r>
        <w:rPr>
          <w:b/>
          <w:szCs w:val="24"/>
        </w:rPr>
        <w:t xml:space="preserve">      </w:t>
      </w:r>
      <w:r w:rsidR="00E76FAB" w:rsidRPr="006B3592">
        <w:rPr>
          <w:b/>
          <w:szCs w:val="24"/>
        </w:rPr>
        <w:t>5.11.</w:t>
      </w:r>
      <w:r w:rsidR="005D740C" w:rsidRPr="006B3592">
        <w:rPr>
          <w:b/>
          <w:szCs w:val="24"/>
        </w:rPr>
        <w:t>4</w:t>
      </w:r>
      <w:r w:rsidR="00E76FAB" w:rsidRPr="006B3592">
        <w:rPr>
          <w:b/>
          <w:szCs w:val="24"/>
        </w:rPr>
        <w:t xml:space="preserve">. </w:t>
      </w:r>
      <w:r w:rsidRPr="008F3F8B">
        <w:rPr>
          <w:b/>
          <w:szCs w:val="24"/>
        </w:rPr>
        <w:t>The completed European Single Procurement Document (ESPD) which is prepared in accordance with Annex 3 of the Tender Conditions "European Single Procurement Document (ESPD)".</w:t>
      </w:r>
    </w:p>
    <w:p w14:paraId="5104A898" w14:textId="009A1B38" w:rsidR="008F3F8B" w:rsidRDefault="008F3F8B" w:rsidP="008F3F8B">
      <w:pPr>
        <w:pStyle w:val="ListParagraph"/>
        <w:tabs>
          <w:tab w:val="left" w:pos="993"/>
        </w:tabs>
        <w:ind w:left="0" w:firstLine="567"/>
        <w:jc w:val="left"/>
        <w:rPr>
          <w:b/>
          <w:szCs w:val="24"/>
        </w:rPr>
      </w:pPr>
      <w:r>
        <w:rPr>
          <w:b/>
          <w:szCs w:val="24"/>
        </w:rPr>
        <w:t xml:space="preserve">       </w:t>
      </w:r>
      <w:r w:rsidR="00A66926" w:rsidRPr="006B3592">
        <w:rPr>
          <w:b/>
          <w:szCs w:val="24"/>
        </w:rPr>
        <w:t>5.11.</w:t>
      </w:r>
      <w:r w:rsidR="005D740C" w:rsidRPr="006B3592">
        <w:rPr>
          <w:b/>
          <w:szCs w:val="24"/>
        </w:rPr>
        <w:t>5</w:t>
      </w:r>
      <w:r w:rsidR="006357D2" w:rsidRPr="006B3592">
        <w:rPr>
          <w:b/>
          <w:szCs w:val="24"/>
        </w:rPr>
        <w:t xml:space="preserve">. </w:t>
      </w:r>
      <w:r w:rsidRPr="008F3F8B">
        <w:rPr>
          <w:b/>
          <w:szCs w:val="24"/>
        </w:rPr>
        <w:t xml:space="preserve">manufacturer's documents and/or declarations (if no specific value is given) substantiating the technical requirements set out in Annex 1 </w:t>
      </w:r>
      <w:r w:rsidR="00A73AAD">
        <w:rPr>
          <w:b/>
          <w:szCs w:val="24"/>
        </w:rPr>
        <w:t xml:space="preserve">and Appendix to Annex 2 „Compliance table to the Technical Specification“ </w:t>
      </w:r>
      <w:r w:rsidRPr="008F3F8B">
        <w:rPr>
          <w:b/>
          <w:szCs w:val="24"/>
        </w:rPr>
        <w:t>for the proposed product.</w:t>
      </w:r>
    </w:p>
    <w:p w14:paraId="3BC445BA" w14:textId="50D8A0CC" w:rsidR="008F3F8B" w:rsidRDefault="008F3F8B" w:rsidP="008F3F8B">
      <w:pPr>
        <w:pStyle w:val="ListParagraph"/>
        <w:tabs>
          <w:tab w:val="left" w:pos="993"/>
        </w:tabs>
        <w:ind w:left="0" w:firstLine="567"/>
        <w:jc w:val="left"/>
        <w:rPr>
          <w:b/>
          <w:szCs w:val="24"/>
        </w:rPr>
      </w:pPr>
      <w:r>
        <w:rPr>
          <w:b/>
          <w:szCs w:val="24"/>
        </w:rPr>
        <w:t xml:space="preserve">       </w:t>
      </w:r>
      <w:r w:rsidR="008C5130" w:rsidRPr="006B3592">
        <w:rPr>
          <w:b/>
          <w:szCs w:val="24"/>
        </w:rPr>
        <w:t xml:space="preserve">5.11.6. </w:t>
      </w:r>
      <w:r w:rsidR="00A73AAD" w:rsidRPr="00A73AAD">
        <w:rPr>
          <w:b/>
          <w:szCs w:val="24"/>
        </w:rPr>
        <w:t>The documents referred to in Annex 4 "Grounds for Exclusion of Suppliers and Qualification Requirements" of the Procurement Conditions and the completed Appendix "List of Concluded Sales Contracts" (only the eventual successful supplier will be required to submit these documents).</w:t>
      </w:r>
    </w:p>
    <w:p w14:paraId="0226EC96" w14:textId="26D3DA62" w:rsidR="00A73AAD" w:rsidRDefault="00496122" w:rsidP="00942C79">
      <w:pPr>
        <w:pStyle w:val="ListParagraph"/>
        <w:tabs>
          <w:tab w:val="left" w:pos="993"/>
        </w:tabs>
        <w:ind w:left="0" w:firstLine="567"/>
        <w:rPr>
          <w:b/>
          <w:szCs w:val="24"/>
        </w:rPr>
      </w:pPr>
      <w:r>
        <w:rPr>
          <w:b/>
          <w:szCs w:val="24"/>
        </w:rPr>
        <w:t xml:space="preserve">       5.11.7. </w:t>
      </w:r>
      <w:r w:rsidR="00A73AAD" w:rsidRPr="00A73AAD">
        <w:rPr>
          <w:b/>
          <w:szCs w:val="24"/>
        </w:rPr>
        <w:t xml:space="preserve">Declaration of compliance with national security requirements (Annex 5) confirming compliance with national security requirements in accordance with the provisions of Article </w:t>
      </w:r>
      <w:r w:rsidR="005A1522">
        <w:rPr>
          <w:b/>
          <w:szCs w:val="24"/>
        </w:rPr>
        <w:t>37</w:t>
      </w:r>
      <w:r w:rsidR="00A73AAD" w:rsidRPr="00A73AAD">
        <w:rPr>
          <w:b/>
          <w:szCs w:val="24"/>
        </w:rPr>
        <w:t>(</w:t>
      </w:r>
      <w:r w:rsidR="005A1522">
        <w:rPr>
          <w:b/>
          <w:szCs w:val="24"/>
        </w:rPr>
        <w:t>9</w:t>
      </w:r>
      <w:r w:rsidR="00A73AAD" w:rsidRPr="00A73AAD">
        <w:rPr>
          <w:b/>
          <w:szCs w:val="24"/>
        </w:rPr>
        <w:t xml:space="preserve">) </w:t>
      </w:r>
      <w:r w:rsidR="005A1522">
        <w:rPr>
          <w:b/>
          <w:szCs w:val="24"/>
        </w:rPr>
        <w:t>and Article 47</w:t>
      </w:r>
      <w:r w:rsidR="00A73AAD" w:rsidRPr="00A73AAD">
        <w:rPr>
          <w:b/>
          <w:szCs w:val="24"/>
        </w:rPr>
        <w:t>(</w:t>
      </w:r>
      <w:r w:rsidR="005A1522">
        <w:rPr>
          <w:b/>
          <w:szCs w:val="24"/>
        </w:rPr>
        <w:t>9</w:t>
      </w:r>
      <w:r w:rsidR="00A73AAD" w:rsidRPr="00A73AAD">
        <w:rPr>
          <w:b/>
          <w:szCs w:val="24"/>
        </w:rPr>
        <w:t>) of the Law. The contracting authority will ask the potential successful supplier to provide documents proving the correctness of the information provided in the declaration, in the event of (non-)compliance with the national security provisions. The potential successful supplier will be required to provide the documents and information n</w:t>
      </w:r>
      <w:r w:rsidR="00BD7A87">
        <w:rPr>
          <w:b/>
          <w:szCs w:val="24"/>
        </w:rPr>
        <w:t>ecessary for such verification;</w:t>
      </w:r>
    </w:p>
    <w:p w14:paraId="65DECED8" w14:textId="088A363F" w:rsidR="00A73AAD" w:rsidRDefault="00A73AAD" w:rsidP="0018151E">
      <w:pPr>
        <w:pStyle w:val="ListParagraph"/>
        <w:tabs>
          <w:tab w:val="left" w:pos="993"/>
        </w:tabs>
        <w:ind w:left="0" w:firstLine="567"/>
        <w:jc w:val="left"/>
        <w:rPr>
          <w:b/>
          <w:szCs w:val="24"/>
        </w:rPr>
      </w:pPr>
      <w:r>
        <w:rPr>
          <w:b/>
          <w:szCs w:val="24"/>
        </w:rPr>
        <w:t xml:space="preserve">       5.11.8. </w:t>
      </w:r>
      <w:r w:rsidRPr="00A73AAD">
        <w:rPr>
          <w:b/>
          <w:szCs w:val="24"/>
        </w:rPr>
        <w:t>"Information on the supplier (sub-supplier, subcontractor, person acting under contract)" (Annex 7. The potential successful supplier will be requested by the contracting authority to provide the documents and information listed in Annex 7 in support of its compliance with the requirements of Articles 17(5), 37(9) to (10) and 47(9) to (10) of the Law.</w:t>
      </w:r>
    </w:p>
    <w:p w14:paraId="0213696B" w14:textId="77777777" w:rsidR="00FF5E24" w:rsidRDefault="008F3F8B" w:rsidP="0018151E">
      <w:pPr>
        <w:pStyle w:val="ListParagraph"/>
        <w:tabs>
          <w:tab w:val="left" w:pos="993"/>
        </w:tabs>
        <w:ind w:left="0" w:firstLine="567"/>
        <w:jc w:val="left"/>
        <w:rPr>
          <w:b/>
          <w:szCs w:val="24"/>
        </w:rPr>
      </w:pPr>
      <w:r>
        <w:rPr>
          <w:b/>
          <w:szCs w:val="24"/>
        </w:rPr>
        <w:t xml:space="preserve">       </w:t>
      </w:r>
      <w:r w:rsidR="00A66926" w:rsidRPr="006B3592">
        <w:rPr>
          <w:b/>
          <w:szCs w:val="24"/>
        </w:rPr>
        <w:t>5.11.</w:t>
      </w:r>
      <w:r w:rsidR="00A73AAD">
        <w:rPr>
          <w:b/>
          <w:szCs w:val="24"/>
        </w:rPr>
        <w:t>9</w:t>
      </w:r>
      <w:r w:rsidR="00D4603E">
        <w:rPr>
          <w:b/>
          <w:szCs w:val="24"/>
        </w:rPr>
        <w:t xml:space="preserve">. </w:t>
      </w:r>
      <w:r w:rsidR="00FF5E24" w:rsidRPr="00FF5E24">
        <w:rPr>
          <w:b/>
          <w:szCs w:val="24"/>
        </w:rPr>
        <w:t>the manufacturer of the offered product is indicated;*</w:t>
      </w:r>
    </w:p>
    <w:p w14:paraId="65E47AA6" w14:textId="3CC00B2A" w:rsidR="0018151E" w:rsidRPr="00942C79" w:rsidRDefault="00FF5E24" w:rsidP="0018151E">
      <w:pPr>
        <w:pStyle w:val="ListParagraph"/>
        <w:tabs>
          <w:tab w:val="left" w:pos="993"/>
        </w:tabs>
        <w:ind w:left="0" w:firstLine="567"/>
        <w:jc w:val="left"/>
        <w:rPr>
          <w:szCs w:val="24"/>
        </w:rPr>
      </w:pPr>
      <w:r w:rsidRPr="00942C79">
        <w:rPr>
          <w:szCs w:val="24"/>
        </w:rPr>
        <w:t xml:space="preserve">* </w:t>
      </w:r>
      <w:r w:rsidRPr="00942C79">
        <w:rPr>
          <w:sz w:val="16"/>
          <w:szCs w:val="16"/>
        </w:rPr>
        <w:t>The contracting authority may request the supplier to provide documents supporting the origin of the proposed goods (contracts with manufacturers or other documents indicating the manufacturer or country of origin).</w:t>
      </w:r>
    </w:p>
    <w:p w14:paraId="563CBABF" w14:textId="02761C16" w:rsidR="00FF5E24" w:rsidRDefault="00FF5E24" w:rsidP="0018151E">
      <w:pPr>
        <w:pStyle w:val="ListParagraph"/>
        <w:tabs>
          <w:tab w:val="left" w:pos="993"/>
        </w:tabs>
        <w:ind w:left="0" w:firstLine="567"/>
        <w:jc w:val="left"/>
        <w:rPr>
          <w:b/>
          <w:szCs w:val="24"/>
        </w:rPr>
      </w:pPr>
      <w:r>
        <w:rPr>
          <w:b/>
          <w:szCs w:val="24"/>
        </w:rPr>
        <w:tab/>
        <w:t xml:space="preserve">5.11.10.  </w:t>
      </w:r>
      <w:r w:rsidRPr="0018151E">
        <w:rPr>
          <w:b/>
          <w:szCs w:val="24"/>
        </w:rPr>
        <w:t>Any other documents the supplier considers necessary to support the information in the proposal.</w:t>
      </w:r>
    </w:p>
    <w:p w14:paraId="5A67297C" w14:textId="287C2377" w:rsidR="00D64F01" w:rsidRDefault="00A73AAD" w:rsidP="00D64F01">
      <w:pPr>
        <w:pStyle w:val="ListParagraph"/>
        <w:tabs>
          <w:tab w:val="left" w:pos="993"/>
        </w:tabs>
        <w:ind w:left="0" w:firstLine="567"/>
        <w:jc w:val="left"/>
        <w:rPr>
          <w:szCs w:val="24"/>
        </w:rPr>
      </w:pPr>
      <w:r>
        <w:rPr>
          <w:szCs w:val="24"/>
        </w:rPr>
        <w:tab/>
        <w:t>5.12</w:t>
      </w:r>
      <w:r w:rsidR="00E76FAB" w:rsidRPr="006B3592">
        <w:rPr>
          <w:szCs w:val="24"/>
        </w:rPr>
        <w:t xml:space="preserve">. </w:t>
      </w:r>
      <w:r w:rsidR="00D64F01" w:rsidRPr="00D64F01">
        <w:rPr>
          <w:szCs w:val="24"/>
        </w:rPr>
        <w:t xml:space="preserve">The supplier's proposal shall consist of the submission of a set of information </w:t>
      </w:r>
      <w:r w:rsidR="00D64F01">
        <w:rPr>
          <w:szCs w:val="24"/>
        </w:rPr>
        <w:t>and documents by means of the CP</w:t>
      </w:r>
      <w:r w:rsidR="00D64F01" w:rsidRPr="00D64F01">
        <w:rPr>
          <w:szCs w:val="24"/>
        </w:rPr>
        <w:t>P IS.</w:t>
      </w:r>
      <w:r>
        <w:rPr>
          <w:szCs w:val="24"/>
        </w:rPr>
        <w:tab/>
      </w:r>
      <w:r>
        <w:rPr>
          <w:szCs w:val="24"/>
        </w:rPr>
        <w:br/>
      </w:r>
      <w:r>
        <w:rPr>
          <w:szCs w:val="24"/>
        </w:rPr>
        <w:tab/>
        <w:t>5.13</w:t>
      </w:r>
      <w:r w:rsidR="00E76FAB" w:rsidRPr="006B3592">
        <w:rPr>
          <w:szCs w:val="24"/>
        </w:rPr>
        <w:t xml:space="preserve">. </w:t>
      </w:r>
      <w:r w:rsidR="00D64F01" w:rsidRPr="00D64F01">
        <w:rPr>
          <w:szCs w:val="24"/>
        </w:rPr>
        <w:t>The Contracting Authority requires the proposal to be signed by electronic signature.</w:t>
      </w:r>
      <w:r>
        <w:rPr>
          <w:szCs w:val="24"/>
        </w:rPr>
        <w:tab/>
      </w:r>
      <w:r>
        <w:rPr>
          <w:szCs w:val="24"/>
        </w:rPr>
        <w:br/>
      </w:r>
      <w:r>
        <w:rPr>
          <w:szCs w:val="24"/>
        </w:rPr>
        <w:tab/>
        <w:t>5.14</w:t>
      </w:r>
      <w:r w:rsidR="00E76FAB" w:rsidRPr="006B3592">
        <w:rPr>
          <w:szCs w:val="24"/>
        </w:rPr>
        <w:t xml:space="preserve">. </w:t>
      </w:r>
      <w:r w:rsidR="00D64F01" w:rsidRPr="00D64F01">
        <w:rPr>
          <w:szCs w:val="24"/>
        </w:rPr>
        <w:t xml:space="preserve">The supplier must clearly indicate in the proposal form which information in the proposal is confidential, in accordance with Article 20 of the Law of Public Procurement (see also </w:t>
      </w:r>
      <w:hyperlink r:id="rId9" w:history="1">
        <w:r w:rsidR="00D64F01" w:rsidRPr="00554021">
          <w:rPr>
            <w:rStyle w:val="Hyperlink"/>
            <w:szCs w:val="24"/>
          </w:rPr>
          <w:t>https://vpt.lrv.lt/uploads/vpt/documents/files/LT_versija/E_vedlys/4_convenience/VPI_20str.pdf</w:t>
        </w:r>
      </w:hyperlink>
      <w:r w:rsidR="00D64F01" w:rsidRPr="00D64F01">
        <w:rPr>
          <w:szCs w:val="24"/>
        </w:rPr>
        <w:t>).</w:t>
      </w:r>
      <w:r w:rsidR="00D64F01">
        <w:rPr>
          <w:szCs w:val="24"/>
        </w:rPr>
        <w:t xml:space="preserve">  </w:t>
      </w:r>
    </w:p>
    <w:p w14:paraId="4CB6D729" w14:textId="7ABDE38C" w:rsidR="00D64F01" w:rsidRDefault="00D64F01" w:rsidP="00D64F01">
      <w:pPr>
        <w:pStyle w:val="ListParagraph"/>
        <w:tabs>
          <w:tab w:val="left" w:pos="993"/>
        </w:tabs>
        <w:ind w:left="0" w:firstLine="567"/>
        <w:jc w:val="left"/>
        <w:rPr>
          <w:szCs w:val="24"/>
        </w:rPr>
      </w:pPr>
      <w:r>
        <w:rPr>
          <w:szCs w:val="24"/>
        </w:rPr>
        <w:t xml:space="preserve">       </w:t>
      </w:r>
      <w:r w:rsidR="00A73AAD">
        <w:rPr>
          <w:szCs w:val="24"/>
        </w:rPr>
        <w:t>5.15</w:t>
      </w:r>
      <w:r w:rsidR="00CE6C92">
        <w:rPr>
          <w:szCs w:val="24"/>
        </w:rPr>
        <w:t xml:space="preserve">. </w:t>
      </w:r>
      <w:r w:rsidRPr="00D64F01">
        <w:rPr>
          <w:szCs w:val="24"/>
        </w:rPr>
        <w:t>If the Contracting Authority has doubts about the confidentiality of the information contained in the supplier's proposal, it must ask the supplier to demonstrate why the information is confidential. If the supplier does not provide such evidence or provides inadequate evidence, the information shall be deemed to be non-confidential. If the supplier does not indicate confidential information, the proposal shall be deemed to be non-confidential.</w:t>
      </w:r>
      <w:r w:rsidR="00E76FAB" w:rsidRPr="006B3592">
        <w:rPr>
          <w:szCs w:val="24"/>
        </w:rPr>
        <w:br/>
      </w:r>
      <w:r w:rsidR="00E76FAB" w:rsidRPr="006B3592">
        <w:rPr>
          <w:szCs w:val="24"/>
        </w:rPr>
        <w:tab/>
        <w:t>5.1</w:t>
      </w:r>
      <w:r w:rsidR="00A73AAD">
        <w:rPr>
          <w:szCs w:val="24"/>
        </w:rPr>
        <w:t>6</w:t>
      </w:r>
      <w:r w:rsidR="00E76FAB" w:rsidRPr="006B3592">
        <w:rPr>
          <w:szCs w:val="24"/>
        </w:rPr>
        <w:t xml:space="preserve">. </w:t>
      </w:r>
      <w:r w:rsidRPr="00D64F01">
        <w:rPr>
          <w:szCs w:val="24"/>
        </w:rPr>
        <w:t>The supplier shall have the right to modify or withdraw its proposal by means of the CPP IS before the deadline for the submission of proposals. Such an amendment or notification that the proposal is withdrawn shall be considered valid if it is received by the Contracting Authority by means of the CPP IS before the deadline for the submission of proposals.</w:t>
      </w:r>
      <w:r w:rsidR="00E76FAB" w:rsidRPr="006B3592">
        <w:rPr>
          <w:szCs w:val="24"/>
        </w:rPr>
        <w:tab/>
      </w:r>
      <w:r w:rsidR="00E76FAB" w:rsidRPr="006B3592">
        <w:rPr>
          <w:szCs w:val="24"/>
        </w:rPr>
        <w:br/>
      </w:r>
      <w:r w:rsidR="00E76FAB" w:rsidRPr="006B3592">
        <w:rPr>
          <w:szCs w:val="24"/>
        </w:rPr>
        <w:tab/>
        <w:t>5.</w:t>
      </w:r>
      <w:r w:rsidR="00CE6C92" w:rsidRPr="006B3592">
        <w:rPr>
          <w:szCs w:val="24"/>
        </w:rPr>
        <w:t>1</w:t>
      </w:r>
      <w:r w:rsidR="00A73AAD">
        <w:rPr>
          <w:szCs w:val="24"/>
        </w:rPr>
        <w:t>7</w:t>
      </w:r>
      <w:r w:rsidR="00E76FAB" w:rsidRPr="006B3592">
        <w:rPr>
          <w:szCs w:val="24"/>
        </w:rPr>
        <w:t xml:space="preserve">. </w:t>
      </w:r>
      <w:r w:rsidRPr="00D64F01">
        <w:rPr>
          <w:szCs w:val="24"/>
        </w:rPr>
        <w:t>Before the expiry of the period of validity of proposals, the Contracting Authority shall have the right to request, by means of the CPP-IS, that suppliers extend the validity of their proposal until a specified time. The supplier may reject such a request by means of the CPP IS.</w:t>
      </w:r>
    </w:p>
    <w:p w14:paraId="58E02C5D" w14:textId="4206E4A2" w:rsidR="00D64F01" w:rsidRDefault="00E76FAB" w:rsidP="00D64F01">
      <w:pPr>
        <w:pStyle w:val="ListParagraph"/>
        <w:tabs>
          <w:tab w:val="left" w:pos="993"/>
        </w:tabs>
        <w:ind w:left="0" w:firstLine="567"/>
        <w:jc w:val="left"/>
        <w:rPr>
          <w:szCs w:val="24"/>
        </w:rPr>
      </w:pPr>
      <w:r w:rsidRPr="006B3592">
        <w:rPr>
          <w:szCs w:val="24"/>
        </w:rPr>
        <w:tab/>
      </w:r>
      <w:r w:rsidRPr="006B3592">
        <w:rPr>
          <w:szCs w:val="24"/>
        </w:rPr>
        <w:br/>
      </w:r>
      <w:r w:rsidRPr="006B3592">
        <w:rPr>
          <w:szCs w:val="24"/>
        </w:rPr>
        <w:tab/>
        <w:t xml:space="preserve">6. </w:t>
      </w:r>
      <w:r w:rsidR="00D64F01" w:rsidRPr="00D64F01">
        <w:rPr>
          <w:szCs w:val="24"/>
        </w:rPr>
        <w:t>ENCRYPTION OF PROPOSALS</w:t>
      </w:r>
      <w:r w:rsidRPr="006B3592">
        <w:rPr>
          <w:szCs w:val="24"/>
        </w:rPr>
        <w:tab/>
      </w:r>
      <w:r w:rsidRPr="006B3592">
        <w:rPr>
          <w:szCs w:val="24"/>
        </w:rPr>
        <w:br/>
      </w:r>
      <w:r w:rsidRPr="006B3592">
        <w:rPr>
          <w:szCs w:val="24"/>
        </w:rPr>
        <w:tab/>
      </w:r>
      <w:r w:rsidRPr="006B3592">
        <w:rPr>
          <w:szCs w:val="24"/>
        </w:rPr>
        <w:br/>
      </w:r>
      <w:r w:rsidRPr="006B3592">
        <w:rPr>
          <w:szCs w:val="24"/>
        </w:rPr>
        <w:tab/>
        <w:t xml:space="preserve">6.1. </w:t>
      </w:r>
      <w:r w:rsidR="00D64F01" w:rsidRPr="00D64F01">
        <w:rPr>
          <w:szCs w:val="24"/>
        </w:rPr>
        <w:t>The proposal submitted by the supplier may be encrypted. A supplier who chooses to submit an encrypted proposal must:</w:t>
      </w:r>
      <w:r w:rsidRPr="006B3592">
        <w:rPr>
          <w:szCs w:val="24"/>
        </w:rPr>
        <w:tab/>
      </w:r>
      <w:r w:rsidRPr="006B3592">
        <w:rPr>
          <w:szCs w:val="24"/>
        </w:rPr>
        <w:br/>
      </w:r>
      <w:r w:rsidRPr="006B3592">
        <w:rPr>
          <w:szCs w:val="24"/>
        </w:rPr>
        <w:tab/>
        <w:t xml:space="preserve">6.1.1. </w:t>
      </w:r>
      <w:r w:rsidR="00D64F01" w:rsidRPr="00D64F01">
        <w:rPr>
          <w:szCs w:val="24"/>
        </w:rPr>
        <w:t xml:space="preserve">submit an encrypted proposal by means of the CPP IS before the deadline for the submission of the proposals (the entire proposal or the proposal document containing the price of the proposal shall be encrypted). Instructions on how to encrypt a supplier's proposal can be found at </w:t>
      </w:r>
      <w:hyperlink r:id="rId10" w:history="1">
        <w:r w:rsidR="00D64F01" w:rsidRPr="00554021">
          <w:rPr>
            <w:rStyle w:val="Hyperlink"/>
            <w:szCs w:val="24"/>
          </w:rPr>
          <w:t>http://vpt.lrv.lt/lt/pasiulymu-sifravimas</w:t>
        </w:r>
      </w:hyperlink>
      <w:r w:rsidR="00D64F01" w:rsidRPr="00D64F01">
        <w:rPr>
          <w:szCs w:val="24"/>
        </w:rPr>
        <w:t>;</w:t>
      </w:r>
    </w:p>
    <w:p w14:paraId="250EBA89" w14:textId="77777777" w:rsidR="002A6355" w:rsidRDefault="00E97E8B" w:rsidP="002A6355">
      <w:pPr>
        <w:pStyle w:val="ListParagraph"/>
        <w:tabs>
          <w:tab w:val="left" w:pos="993"/>
        </w:tabs>
        <w:ind w:left="0" w:firstLine="567"/>
        <w:jc w:val="left"/>
        <w:rPr>
          <w:szCs w:val="24"/>
        </w:rPr>
      </w:pPr>
      <w:r>
        <w:rPr>
          <w:szCs w:val="24"/>
        </w:rPr>
        <w:tab/>
        <w:t>6.1.2</w:t>
      </w:r>
      <w:r w:rsidR="002A6355">
        <w:rPr>
          <w:szCs w:val="24"/>
        </w:rPr>
        <w:t xml:space="preserve">. </w:t>
      </w:r>
      <w:r w:rsidR="00D64F01" w:rsidRPr="00D64F01">
        <w:rPr>
          <w:szCs w:val="24"/>
        </w:rPr>
        <w:t>before the start of the procedure ("session") for examining the proposals submitted by means of the CPP IS, to provide a password by means of the CPP IS means of correspondence with which the Contracting Authority will be able to decrypt the proposal submitted. In the event of technical problems with the CPP IS, where the supplier is unable to provide the password via the CPP IS correspondence tool, the supplier has the right to provide the password by any other means of his choice: the Contracting Authority's official e-mail, fax or in writing. In this case, the supplier should be proactive in making sure that the password provided has reached the addressee in time (e.g. by contacting the Contracting Authority by its official telephone number and/or by other means).</w:t>
      </w:r>
      <w:r w:rsidR="00E76FAB" w:rsidRPr="006B3592">
        <w:rPr>
          <w:szCs w:val="24"/>
        </w:rPr>
        <w:br/>
      </w:r>
      <w:r w:rsidR="00E76FAB" w:rsidRPr="006B3592">
        <w:rPr>
          <w:szCs w:val="24"/>
        </w:rPr>
        <w:tab/>
        <w:t xml:space="preserve">6.2. </w:t>
      </w:r>
      <w:r w:rsidR="002A6355" w:rsidRPr="002A6355">
        <w:rPr>
          <w:szCs w:val="24"/>
        </w:rPr>
        <w:t>If the supplier has encrypted the entire proposal and does not provide a password (for his own fault) before the start of the procedure ('session') for examining the proposals submitted by means of the CPP-IS, or if he has provided an incorrect password which has prevented the Contracting Authority from decrypting the proposal, it shall be deemed to be unsuccessful and shall not be evaluated. If, in the above case, the supplier has only encrypted the proposal document indicating the price of the proposal and has submitted the other proposal documents unencrypted, the Contracting Authority shall reject the supplier's proposal as not complying with the requirements laid down in the procurement documents (the supplier has not submitted a price of the proposal).</w:t>
      </w:r>
    </w:p>
    <w:p w14:paraId="069E320E" w14:textId="77777777" w:rsidR="002A6355" w:rsidRDefault="002A6355" w:rsidP="002A6355">
      <w:pPr>
        <w:pStyle w:val="ListParagraph"/>
        <w:tabs>
          <w:tab w:val="left" w:pos="993"/>
        </w:tabs>
        <w:ind w:left="0" w:firstLine="567"/>
        <w:jc w:val="left"/>
        <w:rPr>
          <w:szCs w:val="24"/>
        </w:rPr>
      </w:pPr>
    </w:p>
    <w:p w14:paraId="5FB62E66" w14:textId="77777777" w:rsidR="002A6355" w:rsidRDefault="002A6355" w:rsidP="002A6355">
      <w:pPr>
        <w:pStyle w:val="ListParagraph"/>
        <w:tabs>
          <w:tab w:val="left" w:pos="993"/>
        </w:tabs>
        <w:ind w:left="0" w:firstLine="567"/>
        <w:jc w:val="left"/>
        <w:rPr>
          <w:szCs w:val="24"/>
        </w:rPr>
      </w:pPr>
      <w:r>
        <w:rPr>
          <w:szCs w:val="24"/>
        </w:rPr>
        <w:t xml:space="preserve">       </w:t>
      </w:r>
      <w:r w:rsidR="00E76FAB" w:rsidRPr="006B3592">
        <w:rPr>
          <w:szCs w:val="24"/>
        </w:rPr>
        <w:t xml:space="preserve">7. </w:t>
      </w:r>
      <w:r w:rsidRPr="002A6355">
        <w:rPr>
          <w:szCs w:val="24"/>
        </w:rPr>
        <w:t>ENSURING THE VALIDITY OF PROPOSALS</w:t>
      </w:r>
      <w:r w:rsidR="00E76FAB" w:rsidRPr="006B3592">
        <w:rPr>
          <w:szCs w:val="24"/>
        </w:rPr>
        <w:tab/>
      </w:r>
      <w:r w:rsidR="00E76FAB" w:rsidRPr="006B3592">
        <w:rPr>
          <w:szCs w:val="24"/>
        </w:rPr>
        <w:br/>
      </w:r>
      <w:r w:rsidR="00E76FAB" w:rsidRPr="006B3592">
        <w:rPr>
          <w:szCs w:val="24"/>
        </w:rPr>
        <w:tab/>
      </w:r>
      <w:r w:rsidR="00E76FAB" w:rsidRPr="006B3592">
        <w:rPr>
          <w:szCs w:val="24"/>
        </w:rPr>
        <w:br/>
      </w:r>
      <w:r w:rsidR="00E76FAB" w:rsidRPr="006B3592">
        <w:rPr>
          <w:szCs w:val="24"/>
        </w:rPr>
        <w:tab/>
        <w:t xml:space="preserve">7.1. </w:t>
      </w:r>
      <w:r w:rsidRPr="002A6355">
        <w:rPr>
          <w:szCs w:val="24"/>
        </w:rPr>
        <w:t>The validity of the proposal shall be guaranteed by a penalty of 2 % of the price of the proposal in EUR, excluding VAT (no document guaranteeing the validity of the proposal is required to be submitted together with the proposal).</w:t>
      </w:r>
      <w:r w:rsidR="007172CF" w:rsidRPr="006B3592">
        <w:rPr>
          <w:szCs w:val="24"/>
        </w:rPr>
        <w:tab/>
      </w:r>
      <w:r w:rsidR="00E76FAB" w:rsidRPr="006B3592">
        <w:rPr>
          <w:szCs w:val="24"/>
        </w:rPr>
        <w:br/>
      </w:r>
      <w:r w:rsidR="00E76FAB" w:rsidRPr="006B3592">
        <w:rPr>
          <w:szCs w:val="24"/>
        </w:rPr>
        <w:tab/>
        <w:t xml:space="preserve">7.2. </w:t>
      </w:r>
      <w:r w:rsidRPr="002A6355">
        <w:rPr>
          <w:szCs w:val="24"/>
        </w:rPr>
        <w:t>By submitting a proposal, the supplier undertakes to pay to the Contracting Authority the amount of liquidated damages (penalty) specified in the event of the occurrence of at least one of the following conditions:</w:t>
      </w:r>
    </w:p>
    <w:p w14:paraId="7F3E55B8" w14:textId="77777777" w:rsidR="002A6355" w:rsidRDefault="002A6355" w:rsidP="002A6355">
      <w:pPr>
        <w:pStyle w:val="ListParagraph"/>
        <w:tabs>
          <w:tab w:val="left" w:pos="993"/>
        </w:tabs>
        <w:ind w:left="0" w:firstLine="567"/>
        <w:jc w:val="left"/>
        <w:rPr>
          <w:szCs w:val="24"/>
        </w:rPr>
      </w:pPr>
      <w:r>
        <w:rPr>
          <w:szCs w:val="24"/>
        </w:rPr>
        <w:t xml:space="preserve">      </w:t>
      </w:r>
      <w:r w:rsidR="00935257" w:rsidRPr="006B3592">
        <w:rPr>
          <w:szCs w:val="24"/>
        </w:rPr>
        <w:t xml:space="preserve"> 7.2.1</w:t>
      </w:r>
      <w:r w:rsidR="00E76FAB" w:rsidRPr="006B3592">
        <w:rPr>
          <w:szCs w:val="24"/>
        </w:rPr>
        <w:t xml:space="preserve">. </w:t>
      </w:r>
      <w:r w:rsidRPr="002A6355">
        <w:rPr>
          <w:szCs w:val="24"/>
        </w:rPr>
        <w:t>the successful supplier refuses to sign the contract in accordance with the main terms and conditions of the contract as set out in these procurement conditions. If the supplier does not sign the contract by the time specified by the Contracting Authority, the supplier shall be deemed to have refused to sign the contract;</w:t>
      </w:r>
    </w:p>
    <w:p w14:paraId="52D6BC64" w14:textId="64607586" w:rsidR="00E76FAB" w:rsidRPr="006B3592" w:rsidRDefault="00935257" w:rsidP="002A6355">
      <w:pPr>
        <w:pStyle w:val="ListParagraph"/>
        <w:tabs>
          <w:tab w:val="left" w:pos="993"/>
        </w:tabs>
        <w:ind w:left="0" w:firstLine="567"/>
        <w:jc w:val="left"/>
        <w:rPr>
          <w:szCs w:val="24"/>
        </w:rPr>
      </w:pPr>
      <w:r w:rsidRPr="006B3592">
        <w:rPr>
          <w:szCs w:val="24"/>
        </w:rPr>
        <w:tab/>
        <w:t>7.2.2</w:t>
      </w:r>
      <w:r w:rsidR="00E76FAB" w:rsidRPr="006B3592">
        <w:rPr>
          <w:szCs w:val="24"/>
        </w:rPr>
        <w:t xml:space="preserve">. </w:t>
      </w:r>
      <w:r w:rsidR="002A6355" w:rsidRPr="002A6355">
        <w:rPr>
          <w:szCs w:val="24"/>
        </w:rPr>
        <w:t>the successful supplier fails to provide a document guaranteeing compliance with the terms of the procurement conditions (if required).</w:t>
      </w:r>
      <w:r w:rsidR="00E76FAB" w:rsidRPr="006B3592">
        <w:rPr>
          <w:szCs w:val="24"/>
        </w:rPr>
        <w:tab/>
      </w:r>
    </w:p>
    <w:p w14:paraId="10CAC22E" w14:textId="77777777" w:rsidR="006D2E0C" w:rsidRDefault="00E76FAB" w:rsidP="000C5D02">
      <w:pPr>
        <w:pStyle w:val="ListParagraph"/>
        <w:tabs>
          <w:tab w:val="left" w:pos="993"/>
        </w:tabs>
        <w:ind w:left="0" w:firstLine="567"/>
        <w:rPr>
          <w:szCs w:val="24"/>
        </w:rPr>
      </w:pPr>
      <w:r w:rsidRPr="006B3592">
        <w:rPr>
          <w:szCs w:val="24"/>
        </w:rPr>
        <w:t xml:space="preserve">      </w:t>
      </w:r>
      <w:r w:rsidRPr="006B3592">
        <w:rPr>
          <w:szCs w:val="24"/>
        </w:rPr>
        <w:tab/>
      </w:r>
      <w:r w:rsidRPr="006B3592">
        <w:rPr>
          <w:szCs w:val="24"/>
        </w:rPr>
        <w:br/>
      </w:r>
      <w:r w:rsidRPr="006B3592">
        <w:rPr>
          <w:szCs w:val="24"/>
        </w:rPr>
        <w:tab/>
        <w:t xml:space="preserve">8. </w:t>
      </w:r>
      <w:r w:rsidR="006D2E0C" w:rsidRPr="006D2E0C">
        <w:rPr>
          <w:szCs w:val="24"/>
        </w:rPr>
        <w:t>PROVIDING SAMPLES</w:t>
      </w:r>
      <w:r w:rsidRPr="006B3592">
        <w:rPr>
          <w:szCs w:val="24"/>
        </w:rPr>
        <w:tab/>
      </w:r>
      <w:r w:rsidRPr="006B3592">
        <w:rPr>
          <w:szCs w:val="24"/>
        </w:rPr>
        <w:br/>
      </w:r>
      <w:r w:rsidRPr="006B3592">
        <w:rPr>
          <w:szCs w:val="24"/>
        </w:rPr>
        <w:tab/>
      </w:r>
      <w:r w:rsidRPr="006B3592">
        <w:rPr>
          <w:szCs w:val="24"/>
        </w:rPr>
        <w:br/>
      </w:r>
      <w:r w:rsidRPr="006B3592">
        <w:rPr>
          <w:szCs w:val="24"/>
        </w:rPr>
        <w:tab/>
        <w:t xml:space="preserve">8.1. </w:t>
      </w:r>
      <w:r w:rsidR="006D2E0C" w:rsidRPr="006D2E0C">
        <w:rPr>
          <w:szCs w:val="24"/>
        </w:rPr>
        <w:t>Samples of the proposed subject of purchase are not required.</w:t>
      </w:r>
    </w:p>
    <w:p w14:paraId="4466DE32" w14:textId="77777777" w:rsidR="006D2E0C" w:rsidRDefault="00E76FAB" w:rsidP="000C5D02">
      <w:pPr>
        <w:pStyle w:val="ListParagraph"/>
        <w:tabs>
          <w:tab w:val="left" w:pos="993"/>
        </w:tabs>
        <w:ind w:left="0" w:firstLine="567"/>
        <w:rPr>
          <w:szCs w:val="24"/>
        </w:rPr>
      </w:pPr>
      <w:r w:rsidRPr="006B3592">
        <w:rPr>
          <w:szCs w:val="24"/>
        </w:rPr>
        <w:tab/>
      </w:r>
      <w:r w:rsidRPr="006B3592">
        <w:rPr>
          <w:szCs w:val="24"/>
        </w:rPr>
        <w:br/>
      </w:r>
      <w:r w:rsidRPr="006B3592">
        <w:rPr>
          <w:szCs w:val="24"/>
        </w:rPr>
        <w:tab/>
        <w:t xml:space="preserve">9. </w:t>
      </w:r>
      <w:r w:rsidR="006D2E0C" w:rsidRPr="006D2E0C">
        <w:rPr>
          <w:szCs w:val="24"/>
        </w:rPr>
        <w:t>CLARIFICATION AND REVISION OF PROCUREMENT DOCUMENTS</w:t>
      </w:r>
      <w:r w:rsidRPr="006B3592">
        <w:rPr>
          <w:szCs w:val="24"/>
        </w:rPr>
        <w:tab/>
      </w:r>
      <w:r w:rsidRPr="006B3592">
        <w:rPr>
          <w:szCs w:val="24"/>
        </w:rPr>
        <w:br/>
      </w:r>
      <w:r w:rsidRPr="006B3592">
        <w:rPr>
          <w:szCs w:val="24"/>
        </w:rPr>
        <w:tab/>
      </w:r>
      <w:r w:rsidRPr="006B3592">
        <w:rPr>
          <w:szCs w:val="24"/>
        </w:rPr>
        <w:br/>
      </w:r>
      <w:r w:rsidRPr="006B3592">
        <w:rPr>
          <w:szCs w:val="24"/>
        </w:rPr>
        <w:tab/>
        <w:t xml:space="preserve">9.1. </w:t>
      </w:r>
      <w:r w:rsidR="006D2E0C" w:rsidRPr="006D2E0C">
        <w:rPr>
          <w:szCs w:val="24"/>
        </w:rPr>
        <w:t>The supplier may request the Contracting Authority to clarify or amend the procurement documents only by means of the CPP IS correspondence.</w:t>
      </w:r>
      <w:r w:rsidRPr="006B3592">
        <w:rPr>
          <w:szCs w:val="24"/>
        </w:rPr>
        <w:br/>
      </w:r>
      <w:r w:rsidRPr="006B3592">
        <w:rPr>
          <w:szCs w:val="24"/>
        </w:rPr>
        <w:tab/>
        <w:t xml:space="preserve">9.2. </w:t>
      </w:r>
      <w:r w:rsidR="006D2E0C" w:rsidRPr="006D2E0C">
        <w:rPr>
          <w:szCs w:val="24"/>
        </w:rPr>
        <w:t>Suppliers should be proactive and ask questions or request clarification of the procurement documents as soon as they have examined them, bearing in mind that the content of the proposal or the subject-matter of the contract will not be subject to modification once the deadline for submission of proposals has expired.</w:t>
      </w:r>
    </w:p>
    <w:p w14:paraId="0D8F5AF3" w14:textId="77777777" w:rsidR="00442B22" w:rsidRDefault="00E76FAB" w:rsidP="000C5D02">
      <w:pPr>
        <w:pStyle w:val="ListParagraph"/>
        <w:tabs>
          <w:tab w:val="left" w:pos="993"/>
        </w:tabs>
        <w:ind w:left="0" w:firstLine="567"/>
        <w:rPr>
          <w:szCs w:val="24"/>
        </w:rPr>
      </w:pPr>
      <w:r w:rsidRPr="006B3592">
        <w:rPr>
          <w:szCs w:val="24"/>
        </w:rPr>
        <w:tab/>
        <w:t xml:space="preserve">9.3. </w:t>
      </w:r>
      <w:r w:rsidR="006D2E0C" w:rsidRPr="006D2E0C">
        <w:rPr>
          <w:szCs w:val="24"/>
        </w:rPr>
        <w:t>The Contracting Authority shall respond only by means of CPP-IS to any written request from a supplier for clarification/adjustment of the proc</w:t>
      </w:r>
      <w:r w:rsidR="006D2E0C">
        <w:rPr>
          <w:szCs w:val="24"/>
        </w:rPr>
        <w:t xml:space="preserve">urement documents, </w:t>
      </w:r>
      <w:r w:rsidR="006D2E0C" w:rsidRPr="006D2E0C">
        <w:rPr>
          <w:b/>
          <w:szCs w:val="24"/>
        </w:rPr>
        <w:t>if the request is made at least 9 days before the expiry of the time limit for the submission of proposals</w:t>
      </w:r>
      <w:r w:rsidR="006D2E0C" w:rsidRPr="006D2E0C">
        <w:rPr>
          <w:szCs w:val="24"/>
        </w:rPr>
        <w:t>.</w:t>
      </w:r>
      <w:r w:rsidRPr="006B3592">
        <w:rPr>
          <w:szCs w:val="24"/>
        </w:rPr>
        <w:br/>
      </w:r>
      <w:r w:rsidRPr="006B3592">
        <w:rPr>
          <w:szCs w:val="24"/>
        </w:rPr>
        <w:tab/>
        <w:t xml:space="preserve">9.4. </w:t>
      </w:r>
      <w:r w:rsidR="006D2E0C" w:rsidRPr="006D2E0C">
        <w:rPr>
          <w:szCs w:val="24"/>
        </w:rPr>
        <w:t>At the request of the supplier (made only by means of CPP-IS), additional procurement documents (explanations or clarifications) shall be made available by means of the CPP-IS at the latest 6 days before the deadline for the submission of proposals, if they are requested in time. Explanations or clarifications shall form an inseparable part of the contract documents.</w:t>
      </w:r>
      <w:r w:rsidRPr="006B3592">
        <w:rPr>
          <w:szCs w:val="24"/>
        </w:rPr>
        <w:tab/>
        <w:t xml:space="preserve">9.5. </w:t>
      </w:r>
      <w:r w:rsidR="006D2E0C" w:rsidRPr="006D2E0C">
        <w:rPr>
          <w:szCs w:val="24"/>
        </w:rPr>
        <w:t>When clarifying or revising the procurement documents, the Contracting Authority must ensure the anonymity of the suppliers, that is it must ensure that the supplier does not know the names and other details of the other suppliers participating in the procurement procedures.</w:t>
      </w:r>
      <w:r w:rsidRPr="006B3592">
        <w:rPr>
          <w:szCs w:val="24"/>
        </w:rPr>
        <w:tab/>
        <w:t xml:space="preserve">9.6. </w:t>
      </w:r>
      <w:r w:rsidR="00442B22" w:rsidRPr="00442B22">
        <w:rPr>
          <w:szCs w:val="24"/>
        </w:rPr>
        <w:t>Before the expiry of the deadline for the submission of proposals, the Contracting Authority may, on its own initiative, clarify (revise) the procurement documents by means of the CPP IS.</w:t>
      </w:r>
    </w:p>
    <w:p w14:paraId="13F1539D" w14:textId="243AFABD" w:rsidR="006977A7" w:rsidRDefault="003F40C9" w:rsidP="003F40C9">
      <w:pPr>
        <w:pStyle w:val="ListParagraph"/>
        <w:tabs>
          <w:tab w:val="left" w:pos="993"/>
        </w:tabs>
        <w:ind w:left="0"/>
        <w:rPr>
          <w:szCs w:val="24"/>
        </w:rPr>
      </w:pPr>
      <w:r>
        <w:rPr>
          <w:szCs w:val="24"/>
        </w:rPr>
        <w:t xml:space="preserve">                 </w:t>
      </w:r>
      <w:r w:rsidR="00E76FAB" w:rsidRPr="006B3592">
        <w:rPr>
          <w:szCs w:val="24"/>
        </w:rPr>
        <w:t xml:space="preserve">9.7. </w:t>
      </w:r>
      <w:r w:rsidR="00442B22" w:rsidRPr="00442B22">
        <w:rPr>
          <w:szCs w:val="24"/>
        </w:rPr>
        <w:t>In the case of a revision of the information published in the procurement notice (if applicable), the Contracting Authority must publish an amendment to the procurement notice and, if necessary, extend the time limit for the submission of proposals by a reasonable period of time to allow suppliers to take account of the revisions in preparing their proposals.</w:t>
      </w:r>
      <w:r w:rsidR="00E76FAB" w:rsidRPr="006B3592">
        <w:rPr>
          <w:szCs w:val="24"/>
        </w:rPr>
        <w:tab/>
      </w:r>
      <w:r w:rsidR="00E76FAB" w:rsidRPr="006B3592">
        <w:rPr>
          <w:szCs w:val="24"/>
        </w:rPr>
        <w:br/>
      </w:r>
      <w:r w:rsidR="00E76FAB" w:rsidRPr="006B3592">
        <w:rPr>
          <w:szCs w:val="24"/>
        </w:rPr>
        <w:tab/>
        <w:t xml:space="preserve">9.8. </w:t>
      </w:r>
      <w:r w:rsidR="00355DBB" w:rsidRPr="00355DBB">
        <w:rPr>
          <w:szCs w:val="24"/>
        </w:rPr>
        <w:t>Any information, clarifications, notifications or other correspondence between the Contracting Authority and the Supplier shall be carried out exclusively by means of the CPP-IS.</w:t>
      </w:r>
      <w:r w:rsidR="00E76FAB" w:rsidRPr="006B3592">
        <w:rPr>
          <w:szCs w:val="24"/>
        </w:rPr>
        <w:tab/>
      </w:r>
    </w:p>
    <w:p w14:paraId="25E1C44B" w14:textId="43A95B6C" w:rsidR="006977A7" w:rsidRPr="006977A7" w:rsidRDefault="00E76FAB" w:rsidP="003F40C9">
      <w:pPr>
        <w:pStyle w:val="ListParagraph"/>
        <w:tabs>
          <w:tab w:val="left" w:pos="993"/>
        </w:tabs>
        <w:ind w:left="0" w:firstLine="567"/>
        <w:rPr>
          <w:szCs w:val="24"/>
          <w:lang w:val="en-US"/>
        </w:rPr>
      </w:pPr>
      <w:r w:rsidRPr="006B3592">
        <w:rPr>
          <w:szCs w:val="24"/>
        </w:rPr>
        <w:tab/>
      </w:r>
      <w:r w:rsidRPr="006B3592">
        <w:rPr>
          <w:szCs w:val="24"/>
        </w:rPr>
        <w:br/>
      </w:r>
      <w:r w:rsidRPr="006B3592">
        <w:rPr>
          <w:szCs w:val="24"/>
        </w:rPr>
        <w:tab/>
        <w:t xml:space="preserve">10. </w:t>
      </w:r>
      <w:r w:rsidR="00355DBB" w:rsidRPr="00355DBB">
        <w:rPr>
          <w:szCs w:val="24"/>
        </w:rPr>
        <w:t>REVIEW OF PROPOSALS</w:t>
      </w:r>
      <w:r w:rsidRPr="006B3592">
        <w:rPr>
          <w:szCs w:val="24"/>
        </w:rPr>
        <w:tab/>
      </w:r>
      <w:r w:rsidRPr="006B3592">
        <w:rPr>
          <w:szCs w:val="24"/>
        </w:rPr>
        <w:br/>
      </w:r>
      <w:r w:rsidRPr="006B3592">
        <w:rPr>
          <w:szCs w:val="24"/>
        </w:rPr>
        <w:tab/>
      </w:r>
      <w:r w:rsidRPr="006B3592">
        <w:rPr>
          <w:szCs w:val="24"/>
        </w:rPr>
        <w:br/>
      </w:r>
      <w:r w:rsidRPr="006B3592">
        <w:rPr>
          <w:szCs w:val="24"/>
        </w:rPr>
        <w:tab/>
        <w:t xml:space="preserve">10.1. </w:t>
      </w:r>
      <w:r w:rsidR="006977A7">
        <w:rPr>
          <w:szCs w:val="24"/>
        </w:rPr>
        <w:t>Acquaintance with the proposals</w:t>
      </w:r>
      <w:r w:rsidR="00355DBB" w:rsidRPr="00355DBB">
        <w:rPr>
          <w:szCs w:val="24"/>
        </w:rPr>
        <w:t xml:space="preserve"> of suppli</w:t>
      </w:r>
      <w:r w:rsidR="006977A7">
        <w:rPr>
          <w:szCs w:val="24"/>
        </w:rPr>
        <w:t>ers submitted by means of the CPP</w:t>
      </w:r>
      <w:r w:rsidR="003F40C9">
        <w:rPr>
          <w:szCs w:val="24"/>
        </w:rPr>
        <w:t>-</w:t>
      </w:r>
      <w:r w:rsidR="006977A7">
        <w:rPr>
          <w:szCs w:val="24"/>
        </w:rPr>
        <w:t>IS starts</w:t>
      </w:r>
      <w:r w:rsidR="00355DBB" w:rsidRPr="00355DBB">
        <w:rPr>
          <w:szCs w:val="24"/>
        </w:rPr>
        <w:t xml:space="preserve"> no earlier than 45 minutes after the end of the d</w:t>
      </w:r>
      <w:r w:rsidR="006977A7">
        <w:rPr>
          <w:szCs w:val="24"/>
        </w:rPr>
        <w:t>eadline for submission of proposals specified in the CP</w:t>
      </w:r>
      <w:r w:rsidR="00355DBB" w:rsidRPr="00355DBB">
        <w:rPr>
          <w:szCs w:val="24"/>
        </w:rPr>
        <w:t>P IS.</w:t>
      </w:r>
      <w:r w:rsidRPr="006B3592">
        <w:rPr>
          <w:szCs w:val="24"/>
        </w:rPr>
        <w:tab/>
      </w:r>
      <w:r w:rsidRPr="006B3592">
        <w:rPr>
          <w:szCs w:val="24"/>
        </w:rPr>
        <w:br/>
      </w:r>
      <w:r w:rsidRPr="006B3592">
        <w:rPr>
          <w:szCs w:val="24"/>
        </w:rPr>
        <w:tab/>
        <w:t xml:space="preserve">10.2. </w:t>
      </w:r>
      <w:r w:rsidR="006977A7" w:rsidRPr="006977A7">
        <w:rPr>
          <w:szCs w:val="24"/>
          <w:lang w:val="en"/>
        </w:rPr>
        <w:t xml:space="preserve">Suppliers may not participate in the procedure of getting acquainted with the proposals submitted by means of </w:t>
      </w:r>
      <w:r w:rsidR="006977A7">
        <w:rPr>
          <w:szCs w:val="24"/>
          <w:lang w:val="en"/>
        </w:rPr>
        <w:t>the CPP IS, in the C</w:t>
      </w:r>
      <w:r w:rsidR="006977A7" w:rsidRPr="006977A7">
        <w:rPr>
          <w:szCs w:val="24"/>
          <w:lang w:val="en"/>
        </w:rPr>
        <w:t>ommission meetings in which the procedures for examination, evaluation and comparison of proposals are carried out. Participants do not participate in Commission meetings.</w:t>
      </w:r>
    </w:p>
    <w:p w14:paraId="424FF9F2" w14:textId="77777777" w:rsidR="006977A7" w:rsidRDefault="00E76FAB" w:rsidP="000C5D02">
      <w:pPr>
        <w:pStyle w:val="ListParagraph"/>
        <w:tabs>
          <w:tab w:val="left" w:pos="993"/>
        </w:tabs>
        <w:ind w:left="0" w:firstLine="567"/>
        <w:rPr>
          <w:szCs w:val="24"/>
        </w:rPr>
      </w:pPr>
      <w:r w:rsidRPr="006B3592">
        <w:rPr>
          <w:szCs w:val="24"/>
        </w:rPr>
        <w:tab/>
      </w:r>
      <w:r w:rsidRPr="006B3592">
        <w:rPr>
          <w:szCs w:val="24"/>
        </w:rPr>
        <w:br/>
      </w:r>
      <w:r w:rsidRPr="006B3592">
        <w:rPr>
          <w:szCs w:val="24"/>
        </w:rPr>
        <w:tab/>
        <w:t xml:space="preserve">11. </w:t>
      </w:r>
      <w:r w:rsidR="006977A7" w:rsidRPr="006977A7">
        <w:rPr>
          <w:szCs w:val="24"/>
        </w:rPr>
        <w:t>EXAMINATION OF PROPOSALS</w:t>
      </w:r>
      <w:r w:rsidRPr="006B3592">
        <w:rPr>
          <w:szCs w:val="24"/>
        </w:rPr>
        <w:tab/>
      </w:r>
      <w:r w:rsidRPr="006B3592">
        <w:rPr>
          <w:szCs w:val="24"/>
        </w:rPr>
        <w:br/>
      </w:r>
      <w:r w:rsidRPr="006B3592">
        <w:rPr>
          <w:szCs w:val="24"/>
        </w:rPr>
        <w:tab/>
      </w:r>
      <w:r w:rsidRPr="006B3592">
        <w:rPr>
          <w:szCs w:val="24"/>
        </w:rPr>
        <w:br/>
      </w:r>
      <w:r w:rsidRPr="006B3592">
        <w:rPr>
          <w:szCs w:val="24"/>
        </w:rPr>
        <w:tab/>
        <w:t xml:space="preserve">11.1. </w:t>
      </w:r>
      <w:r w:rsidR="006977A7" w:rsidRPr="006977A7">
        <w:rPr>
          <w:szCs w:val="24"/>
        </w:rPr>
        <w:t>The proposals submitted to the tender shall be examined and evaluated by the Commission. The examination, evaluation and comparison of proposals shall be carried out on a confidential basis, without the presence of representatives of the suppliers who submitted proposals. Participants shall not be present at meetings of the Commission.</w:t>
      </w:r>
      <w:r w:rsidRPr="006B3592">
        <w:rPr>
          <w:szCs w:val="24"/>
        </w:rPr>
        <w:tab/>
      </w:r>
      <w:r w:rsidRPr="006B3592">
        <w:rPr>
          <w:szCs w:val="24"/>
        </w:rPr>
        <w:br/>
      </w:r>
      <w:r w:rsidRPr="006B3592">
        <w:rPr>
          <w:szCs w:val="24"/>
        </w:rPr>
        <w:tab/>
        <w:t xml:space="preserve">11.2. </w:t>
      </w:r>
      <w:r w:rsidR="006977A7" w:rsidRPr="006977A7">
        <w:rPr>
          <w:szCs w:val="24"/>
        </w:rPr>
        <w:t>This procurement will be subject to the possibility, referred to in Article 59(4) of the Public Procurement Law, of first evaluating the proposals submitted by the suppliers and, after the evaluation of the proposals, to the examination of the absence of grounds for exclusion of the supplier submitting the most economically advantageous proposal, of the conformity of its qualifications with the requirements set out, and of the conformity of the supplier with the standards of the quality management system and/or the environmental management system, if applicable.</w:t>
      </w:r>
      <w:r w:rsidRPr="006B3592">
        <w:rPr>
          <w:szCs w:val="24"/>
        </w:rPr>
        <w:tab/>
      </w:r>
      <w:r w:rsidRPr="006B3592">
        <w:rPr>
          <w:szCs w:val="24"/>
        </w:rPr>
        <w:br/>
      </w:r>
      <w:r w:rsidRPr="006B3592">
        <w:rPr>
          <w:szCs w:val="24"/>
        </w:rPr>
        <w:tab/>
        <w:t xml:space="preserve">11.3. </w:t>
      </w:r>
      <w:r w:rsidR="006977A7" w:rsidRPr="006977A7">
        <w:rPr>
          <w:szCs w:val="24"/>
        </w:rPr>
        <w:t>If the supplier has provided inaccurate, incomplete or incorrect documents or data relating to compliance with the requirements of the procurement documents, or if these documents or data are missing, the Contracting Authority must, without compromising the principles of equality and transparency, ask the supplier to clarify, supplement or explain these documents or data within a reasonable period of time fixed by it. Only documents or data relating to the absence of grounds for exclusion of a supplier, compliance with the qualification requirements, the joint operation agreement and documents not relating to the subject-matter of the contract, its technical characteristics, the conditions for performance of the contract or the price of the proposal shall be subject to clarification, additions, explanations and new submissions.</w:t>
      </w:r>
    </w:p>
    <w:p w14:paraId="61B54CC5" w14:textId="77777777" w:rsidR="00D7275F" w:rsidRDefault="00E76FAB" w:rsidP="000C5D02">
      <w:pPr>
        <w:pStyle w:val="ListParagraph"/>
        <w:tabs>
          <w:tab w:val="left" w:pos="993"/>
        </w:tabs>
        <w:ind w:left="0" w:firstLine="567"/>
        <w:rPr>
          <w:szCs w:val="24"/>
        </w:rPr>
      </w:pPr>
      <w:r w:rsidRPr="006B3592">
        <w:rPr>
          <w:szCs w:val="24"/>
        </w:rPr>
        <w:tab/>
        <w:t xml:space="preserve">11.4. </w:t>
      </w:r>
      <w:r w:rsidR="00D7275F" w:rsidRPr="00D7275F">
        <w:rPr>
          <w:szCs w:val="24"/>
        </w:rPr>
        <w:t>The Contracting Authority may request suppliers in writing by means of the CPP IS to revise, supplement or clarify their proposals, but it may not request, propose or permit changes to the substance of the proposal, such as changes to the price/rate(s) (if a rate agreement is applicable), or any other changes which would bring a non-conforming tender into conformity with the requirements of the procurement documents. Proposals shall be revised, supplemented or clarified in accordance with the Rules on Revision, Supplementation or Clarification of Proposals approved by Order No 1S-240 of the Director of the Public Procurement Service of 30 December 2022 (current version). If, during the evaluation of proposals, the Contracting Authority finds errors in the calculation of the price indicated in the proposal, it must ask the suppliers to correct the arithmetical errors noted in the proposal within the time limit specified by the Contracting Authority, without altering the price/rate(s) (if applicable, if a rate agreement is in force) indicated during the examination of the proposals. When correcting arithmetical errors in the proposal, the supplier may correct the components of the price, but may not cancel components of the price or add new components to the price.</w:t>
      </w:r>
      <w:r w:rsidR="00F27381">
        <w:rPr>
          <w:szCs w:val="24"/>
        </w:rPr>
        <w:t xml:space="preserve">    </w:t>
      </w:r>
    </w:p>
    <w:p w14:paraId="6289AF3E" w14:textId="182BCC21" w:rsidR="00D7275F" w:rsidRPr="00D7275F" w:rsidRDefault="00D7275F" w:rsidP="00D7275F">
      <w:pPr>
        <w:tabs>
          <w:tab w:val="left" w:pos="993"/>
        </w:tabs>
        <w:jc w:val="both"/>
        <w:rPr>
          <w:bdr w:val="none" w:sz="0" w:space="0" w:color="auto"/>
        </w:rPr>
      </w:pPr>
      <w:r>
        <w:t xml:space="preserve">                 </w:t>
      </w:r>
      <w:r w:rsidR="00E76FAB" w:rsidRPr="00D7275F">
        <w:t xml:space="preserve">11.5. </w:t>
      </w:r>
      <w:r w:rsidRPr="00D7275F">
        <w:rPr>
          <w:bdr w:val="none" w:sz="0" w:space="0" w:color="auto"/>
          <w:lang w:val="en"/>
        </w:rPr>
        <w:t xml:space="preserve">When an unusually low price is </w:t>
      </w:r>
      <w:r>
        <w:rPr>
          <w:bdr w:val="none" w:sz="0" w:space="0" w:color="auto"/>
          <w:lang w:val="en"/>
        </w:rPr>
        <w:t xml:space="preserve">indicated in the submitted proposal, the </w:t>
      </w:r>
      <w:r w:rsidRPr="00D7275F">
        <w:rPr>
          <w:bdr w:val="none" w:sz="0" w:space="0" w:color="auto"/>
          <w:lang w:val="en"/>
        </w:rPr>
        <w:t>Commissio</w:t>
      </w:r>
      <w:r>
        <w:rPr>
          <w:bdr w:val="none" w:sz="0" w:space="0" w:color="auto"/>
          <w:lang w:val="en"/>
        </w:rPr>
        <w:t>n requests in writing through CP</w:t>
      </w:r>
      <w:r w:rsidRPr="00D7275F">
        <w:rPr>
          <w:bdr w:val="none" w:sz="0" w:space="0" w:color="auto"/>
          <w:lang w:val="en"/>
        </w:rPr>
        <w:t>P IS means the supplier to provide the necessary details of the offer, including price components and calculations.</w:t>
      </w:r>
    </w:p>
    <w:p w14:paraId="034C7A84" w14:textId="77777777" w:rsidR="00D7275F" w:rsidRDefault="00E76FAB" w:rsidP="000C5D02">
      <w:pPr>
        <w:pStyle w:val="ListParagraph"/>
        <w:tabs>
          <w:tab w:val="left" w:pos="993"/>
        </w:tabs>
        <w:ind w:left="0" w:firstLine="567"/>
        <w:rPr>
          <w:szCs w:val="24"/>
        </w:rPr>
      </w:pPr>
      <w:r w:rsidRPr="006B3592">
        <w:rPr>
          <w:szCs w:val="24"/>
        </w:rPr>
        <w:tab/>
        <w:t xml:space="preserve">11.6. </w:t>
      </w:r>
      <w:r w:rsidR="00D7275F" w:rsidRPr="00D7275F">
        <w:rPr>
          <w:szCs w:val="24"/>
        </w:rPr>
        <w:t>The Contracting Authority may n</w:t>
      </w:r>
      <w:r w:rsidR="00D7275F">
        <w:rPr>
          <w:szCs w:val="24"/>
        </w:rPr>
        <w:t>ot evaluate the entire proposal</w:t>
      </w:r>
      <w:r w:rsidR="00D7275F" w:rsidRPr="00D7275F">
        <w:rPr>
          <w:szCs w:val="24"/>
        </w:rPr>
        <w:t xml:space="preserve"> of the supplier, if after checking part of it, it determines that, following the requirements of the Law on Public Procurement, the offer must be rejected.</w:t>
      </w:r>
      <w:r w:rsidRPr="006B3592">
        <w:rPr>
          <w:szCs w:val="24"/>
        </w:rPr>
        <w:tab/>
      </w:r>
    </w:p>
    <w:p w14:paraId="00361F67" w14:textId="77777777" w:rsidR="00FF5E24" w:rsidRDefault="00D7275F" w:rsidP="000C5D02">
      <w:pPr>
        <w:pStyle w:val="ListParagraph"/>
        <w:tabs>
          <w:tab w:val="left" w:pos="993"/>
        </w:tabs>
        <w:ind w:left="0" w:firstLine="567"/>
        <w:rPr>
          <w:szCs w:val="24"/>
        </w:rPr>
      </w:pPr>
      <w:r>
        <w:rPr>
          <w:szCs w:val="24"/>
        </w:rPr>
        <w:t xml:space="preserve">       </w:t>
      </w:r>
      <w:r w:rsidR="00E76FAB" w:rsidRPr="006B3592">
        <w:rPr>
          <w:szCs w:val="24"/>
        </w:rPr>
        <w:t xml:space="preserve">11.7. </w:t>
      </w:r>
      <w:r w:rsidRPr="00D7275F">
        <w:rPr>
          <w:szCs w:val="24"/>
        </w:rPr>
        <w:t>Be</w:t>
      </w:r>
      <w:r>
        <w:rPr>
          <w:szCs w:val="24"/>
        </w:rPr>
        <w:t>fore determining the winning proposal</w:t>
      </w:r>
      <w:r w:rsidRPr="00D7275F">
        <w:rPr>
          <w:szCs w:val="24"/>
        </w:rPr>
        <w:t xml:space="preserve">, the Contracting Authority </w:t>
      </w:r>
      <w:r>
        <w:rPr>
          <w:szCs w:val="24"/>
        </w:rPr>
        <w:t>will require that the participant</w:t>
      </w:r>
      <w:r w:rsidRPr="00D7275F">
        <w:rPr>
          <w:szCs w:val="24"/>
        </w:rPr>
        <w:t xml:space="preserve"> submitting the mo</w:t>
      </w:r>
      <w:r>
        <w:rPr>
          <w:szCs w:val="24"/>
        </w:rPr>
        <w:t>st economically advantageous proposal</w:t>
      </w:r>
      <w:r w:rsidRPr="00D7275F">
        <w:rPr>
          <w:szCs w:val="24"/>
        </w:rPr>
        <w:t xml:space="preserve"> submit relevant documents confirming the absence of grounds for exclusion and compliance with the qualification requirements. Memorandums of intent (or other agreements) with the sub-</w:t>
      </w:r>
      <w:r>
        <w:rPr>
          <w:szCs w:val="24"/>
        </w:rPr>
        <w:t>suppliers specified in the proposal</w:t>
      </w:r>
      <w:r w:rsidRPr="00D7275F">
        <w:rPr>
          <w:szCs w:val="24"/>
        </w:rPr>
        <w:t xml:space="preserve"> will also have to be submitted only by the participant who submitted the most economically advantageous offer.</w:t>
      </w:r>
      <w:r w:rsidR="00E76FAB" w:rsidRPr="006B3592">
        <w:rPr>
          <w:szCs w:val="24"/>
        </w:rPr>
        <w:tab/>
      </w:r>
    </w:p>
    <w:p w14:paraId="060853BC" w14:textId="53F6F009" w:rsidR="00F21D68" w:rsidRPr="006B3592" w:rsidRDefault="00FF5E24" w:rsidP="000C5D02">
      <w:pPr>
        <w:pStyle w:val="ListParagraph"/>
        <w:tabs>
          <w:tab w:val="left" w:pos="993"/>
        </w:tabs>
        <w:ind w:left="0" w:firstLine="567"/>
        <w:rPr>
          <w:szCs w:val="24"/>
        </w:rPr>
      </w:pPr>
      <w:r>
        <w:rPr>
          <w:szCs w:val="24"/>
        </w:rPr>
        <w:t xml:space="preserve">11.8. </w:t>
      </w:r>
      <w:r w:rsidRPr="00FF5E24">
        <w:rPr>
          <w:szCs w:val="24"/>
        </w:rPr>
        <w:t>Due to the supplier's (non-)compliance with national security provisions, the contracting authority may request additional documents proving the accuracy of the data provided in the supplier's declaration of compliance with national security requirements (Annex 5 to the terms of purchase). The supplier will be obliged to provide the documents and information necessary for such verification due to compliance with national security interests.</w:t>
      </w:r>
      <w:r w:rsidR="00E76FAB" w:rsidRPr="006B3592">
        <w:rPr>
          <w:szCs w:val="24"/>
        </w:rPr>
        <w:br/>
      </w:r>
      <w:r w:rsidR="00E76FAB" w:rsidRPr="006B3592">
        <w:rPr>
          <w:szCs w:val="24"/>
        </w:rPr>
        <w:tab/>
      </w:r>
      <w:r w:rsidR="00E76FAB" w:rsidRPr="006B3592">
        <w:rPr>
          <w:szCs w:val="24"/>
        </w:rPr>
        <w:tab/>
      </w:r>
    </w:p>
    <w:p w14:paraId="7DD6634C" w14:textId="77777777" w:rsidR="00D121B4" w:rsidRDefault="00E76FAB" w:rsidP="00FB57E4">
      <w:pPr>
        <w:pStyle w:val="ListParagraph"/>
        <w:tabs>
          <w:tab w:val="left" w:pos="567"/>
        </w:tabs>
        <w:ind w:left="0" w:firstLine="567"/>
        <w:rPr>
          <w:szCs w:val="24"/>
        </w:rPr>
      </w:pPr>
      <w:r w:rsidRPr="006B3592">
        <w:rPr>
          <w:szCs w:val="24"/>
        </w:rPr>
        <w:t xml:space="preserve">12. </w:t>
      </w:r>
      <w:r w:rsidR="00243A08" w:rsidRPr="00243A08">
        <w:rPr>
          <w:szCs w:val="24"/>
        </w:rPr>
        <w:t>ELECTRONIC AUCTION</w:t>
      </w:r>
      <w:r w:rsidRPr="006B3592">
        <w:rPr>
          <w:szCs w:val="24"/>
        </w:rPr>
        <w:tab/>
      </w:r>
      <w:r w:rsidRPr="006B3592">
        <w:rPr>
          <w:szCs w:val="24"/>
        </w:rPr>
        <w:br/>
      </w:r>
      <w:r w:rsidRPr="006B3592">
        <w:rPr>
          <w:szCs w:val="24"/>
        </w:rPr>
        <w:tab/>
      </w:r>
      <w:r w:rsidRPr="006B3592">
        <w:rPr>
          <w:szCs w:val="24"/>
        </w:rPr>
        <w:br/>
      </w:r>
      <w:r w:rsidRPr="006B3592">
        <w:rPr>
          <w:szCs w:val="24"/>
        </w:rPr>
        <w:tab/>
        <w:t xml:space="preserve">12.1. </w:t>
      </w:r>
      <w:r w:rsidR="00243A08" w:rsidRPr="00243A08">
        <w:rPr>
          <w:szCs w:val="24"/>
        </w:rPr>
        <w:t>There will be no electronic auction.</w:t>
      </w:r>
      <w:r w:rsidRPr="006B3592">
        <w:rPr>
          <w:szCs w:val="24"/>
        </w:rPr>
        <w:tab/>
      </w:r>
      <w:r w:rsidRPr="006B3592">
        <w:rPr>
          <w:szCs w:val="24"/>
        </w:rPr>
        <w:br/>
      </w:r>
      <w:r w:rsidRPr="006B3592">
        <w:rPr>
          <w:szCs w:val="24"/>
        </w:rPr>
        <w:tab/>
      </w:r>
      <w:r w:rsidRPr="006B3592">
        <w:rPr>
          <w:szCs w:val="24"/>
        </w:rPr>
        <w:br/>
      </w:r>
      <w:r w:rsidRPr="006B3592">
        <w:rPr>
          <w:szCs w:val="24"/>
        </w:rPr>
        <w:tab/>
        <w:t xml:space="preserve">13. </w:t>
      </w:r>
      <w:r w:rsidR="00243A08" w:rsidRPr="00243A08">
        <w:rPr>
          <w:szCs w:val="24"/>
          <w:lang w:val="en-US"/>
        </w:rPr>
        <w:t>REASONS FOR REJECTION OF THE PROPOSALS</w:t>
      </w:r>
      <w:r w:rsidRPr="006B3592">
        <w:rPr>
          <w:szCs w:val="24"/>
        </w:rPr>
        <w:tab/>
      </w:r>
      <w:r w:rsidRPr="006B3592">
        <w:rPr>
          <w:szCs w:val="24"/>
        </w:rPr>
        <w:br/>
      </w:r>
      <w:r w:rsidRPr="006B3592">
        <w:rPr>
          <w:szCs w:val="24"/>
        </w:rPr>
        <w:tab/>
      </w:r>
      <w:r w:rsidRPr="006B3592">
        <w:rPr>
          <w:szCs w:val="24"/>
        </w:rPr>
        <w:br/>
      </w:r>
      <w:r w:rsidRPr="006B3592">
        <w:rPr>
          <w:szCs w:val="24"/>
        </w:rPr>
        <w:tab/>
        <w:t xml:space="preserve">13.1. </w:t>
      </w:r>
      <w:r w:rsidR="00D121B4" w:rsidRPr="00D121B4">
        <w:rPr>
          <w:szCs w:val="24"/>
        </w:rPr>
        <w:t>The proposal is rejected if:</w:t>
      </w:r>
      <w:r w:rsidRPr="006B3592">
        <w:rPr>
          <w:szCs w:val="24"/>
        </w:rPr>
        <w:tab/>
      </w:r>
      <w:r w:rsidRPr="006B3592">
        <w:rPr>
          <w:szCs w:val="24"/>
        </w:rPr>
        <w:br/>
      </w:r>
      <w:r w:rsidRPr="006B3592">
        <w:rPr>
          <w:szCs w:val="24"/>
        </w:rPr>
        <w:tab/>
        <w:t>13.1.1.</w:t>
      </w:r>
      <w:r w:rsidR="006F17BE">
        <w:rPr>
          <w:szCs w:val="24"/>
        </w:rPr>
        <w:t xml:space="preserve"> </w:t>
      </w:r>
      <w:r w:rsidR="00D121B4" w:rsidRPr="00D121B4">
        <w:rPr>
          <w:szCs w:val="24"/>
        </w:rPr>
        <w:t>at least one of the grounds for exclusion set out in Article 46 of the Public Procurement Law (Annex 4 "Grounds for Exclusion of Suppliers and Qualification Requirements" to the procurement conditions) applies;</w:t>
      </w:r>
    </w:p>
    <w:p w14:paraId="1436FA02" w14:textId="77777777" w:rsidR="00D121B4" w:rsidRDefault="00E76FAB" w:rsidP="00FB57E4">
      <w:pPr>
        <w:pStyle w:val="ListParagraph"/>
        <w:tabs>
          <w:tab w:val="left" w:pos="567"/>
        </w:tabs>
        <w:ind w:left="0" w:firstLine="567"/>
        <w:rPr>
          <w:szCs w:val="24"/>
        </w:rPr>
      </w:pPr>
      <w:r w:rsidRPr="006B3592">
        <w:rPr>
          <w:szCs w:val="24"/>
        </w:rPr>
        <w:t>13.1.2.</w:t>
      </w:r>
      <w:r w:rsidR="006F17BE">
        <w:rPr>
          <w:szCs w:val="24"/>
        </w:rPr>
        <w:t xml:space="preserve"> </w:t>
      </w:r>
      <w:r w:rsidR="00D121B4" w:rsidRPr="00D121B4">
        <w:rPr>
          <w:szCs w:val="24"/>
        </w:rPr>
        <w:t>the proposal does not comply with the requirements set out in the procurement documents (e.g. the goods do not comply with the technical specification or other requirements, the proposal is not submitted by the electronic means indicated by the Contracting Authority, etc.);</w:t>
      </w:r>
    </w:p>
    <w:p w14:paraId="7FDEF57B" w14:textId="77777777" w:rsidR="00D121B4" w:rsidRDefault="00E76FAB" w:rsidP="00FB57E4">
      <w:pPr>
        <w:pStyle w:val="ListParagraph"/>
        <w:tabs>
          <w:tab w:val="left" w:pos="567"/>
        </w:tabs>
        <w:ind w:left="0" w:firstLine="567"/>
        <w:rPr>
          <w:szCs w:val="24"/>
        </w:rPr>
      </w:pPr>
      <w:r w:rsidRPr="006B3592">
        <w:rPr>
          <w:szCs w:val="24"/>
        </w:rPr>
        <w:t xml:space="preserve">13.1.3. </w:t>
      </w:r>
      <w:r w:rsidR="00D121B4" w:rsidRPr="00D121B4">
        <w:rPr>
          <w:szCs w:val="24"/>
        </w:rPr>
        <w:t>the supplier submitting the proposal does not meet the qualification requirements set out in Annex 4 "Grounds for exclusion of suppliers and required qualification requirements" of the procurement conditions;</w:t>
      </w:r>
    </w:p>
    <w:p w14:paraId="5E804127" w14:textId="3800B898" w:rsidR="00513217" w:rsidRPr="006B3592" w:rsidRDefault="00E76FAB" w:rsidP="00A73AAD">
      <w:pPr>
        <w:pStyle w:val="ListParagraph"/>
        <w:tabs>
          <w:tab w:val="left" w:pos="567"/>
        </w:tabs>
        <w:ind w:left="0" w:firstLine="567"/>
        <w:jc w:val="left"/>
        <w:rPr>
          <w:szCs w:val="24"/>
        </w:rPr>
      </w:pPr>
      <w:r w:rsidRPr="006B3592">
        <w:rPr>
          <w:szCs w:val="24"/>
        </w:rPr>
        <w:t xml:space="preserve">13.1.4. </w:t>
      </w:r>
      <w:r w:rsidR="00ED03A4" w:rsidRPr="00ED03A4">
        <w:rPr>
          <w:szCs w:val="24"/>
        </w:rPr>
        <w:t>the supplier's price is too high and unacceptable to the Contracting Authority;</w:t>
      </w:r>
      <w:r w:rsidRPr="006B3592">
        <w:rPr>
          <w:szCs w:val="24"/>
        </w:rPr>
        <w:br/>
      </w:r>
      <w:r w:rsidRPr="006B3592">
        <w:rPr>
          <w:szCs w:val="24"/>
        </w:rPr>
        <w:tab/>
        <w:t xml:space="preserve">13.1.5. </w:t>
      </w:r>
      <w:r w:rsidR="00ED03A4" w:rsidRPr="00ED03A4">
        <w:rPr>
          <w:szCs w:val="24"/>
        </w:rPr>
        <w:t>the supplier fails to correct arithmetical errors and/or clarify the proposal within the time limit set by the Contracting Authority;</w:t>
      </w:r>
      <w:r w:rsidRPr="006B3592">
        <w:rPr>
          <w:szCs w:val="24"/>
        </w:rPr>
        <w:br/>
      </w:r>
      <w:r w:rsidRPr="006B3592">
        <w:rPr>
          <w:szCs w:val="24"/>
        </w:rPr>
        <w:tab/>
        <w:t xml:space="preserve">13.1.6. </w:t>
      </w:r>
      <w:r w:rsidR="00ED03A4" w:rsidRPr="00ED03A4">
        <w:rPr>
          <w:szCs w:val="24"/>
        </w:rPr>
        <w:t>the price quoted in the proposal submitted is unusually low and the supplier fails to provide adequate evidence of the relevance of the price at the request of the contracting authority;</w:t>
      </w:r>
      <w:r w:rsidRPr="006B3592">
        <w:rPr>
          <w:szCs w:val="24"/>
        </w:rPr>
        <w:tab/>
        <w:t xml:space="preserve">13.1.7. </w:t>
      </w:r>
      <w:r w:rsidR="00ED03A4" w:rsidRPr="00ED03A4">
        <w:rPr>
          <w:szCs w:val="24"/>
        </w:rPr>
        <w:t>the supplier has provided false information concerning the fulfilment of the requirements laid down, which the Contracting Authority may prove by any lawful means;</w:t>
      </w:r>
      <w:r w:rsidRPr="006B3592">
        <w:rPr>
          <w:szCs w:val="24"/>
        </w:rPr>
        <w:tab/>
        <w:t xml:space="preserve">13.1.8. </w:t>
      </w:r>
      <w:r w:rsidR="00ED03A4" w:rsidRPr="00ED03A4">
        <w:rPr>
          <w:szCs w:val="24"/>
        </w:rPr>
        <w:t>at the request of the Contracting Authority, as provided for in Article 45(3) of the Law, failed to correct, complete, clarify or submit documents or data relating to the absence of grounds for exclusion of the supplier, compliance with the qualification requirements, the supplier's authorisation for a person to sign the proposal, or the joint operation agreement.</w:t>
      </w:r>
    </w:p>
    <w:p w14:paraId="2E21E3F7" w14:textId="77777777" w:rsidR="00ED03A4" w:rsidRDefault="00442654" w:rsidP="00ED03A4">
      <w:pPr>
        <w:pStyle w:val="Body2"/>
        <w:ind w:firstLine="540"/>
        <w:rPr>
          <w:rFonts w:cs="Times New Roman"/>
          <w:color w:val="auto"/>
          <w:sz w:val="24"/>
          <w:szCs w:val="24"/>
          <w:lang w:val="lt-LT"/>
        </w:rPr>
      </w:pPr>
      <w:r>
        <w:rPr>
          <w:rFonts w:cs="Times New Roman"/>
          <w:color w:val="auto"/>
          <w:sz w:val="24"/>
          <w:szCs w:val="24"/>
          <w:lang w:val="lt-LT"/>
        </w:rPr>
        <w:t xml:space="preserve">13.1.9. </w:t>
      </w:r>
      <w:r w:rsidR="00ED03A4" w:rsidRPr="00ED03A4">
        <w:rPr>
          <w:rFonts w:cs="Times New Roman"/>
          <w:color w:val="auto"/>
          <w:sz w:val="24"/>
          <w:szCs w:val="24"/>
          <w:lang w:val="lt-LT"/>
        </w:rPr>
        <w:t>the supplier (legal/natural person)/entity (legal/natural person)/sub-supplier (legal/natural person)/entity (legal/natural person) whose capacities are relied upon does not comply with the requirements set out in clause 1.9 of the procurement conditions</w:t>
      </w:r>
    </w:p>
    <w:p w14:paraId="167967A9" w14:textId="77777777" w:rsidR="00ED03A4" w:rsidRDefault="006F17BE" w:rsidP="00ED03A4">
      <w:pPr>
        <w:pStyle w:val="Body2"/>
        <w:ind w:firstLine="540"/>
        <w:rPr>
          <w:sz w:val="24"/>
          <w:szCs w:val="24"/>
        </w:rPr>
      </w:pPr>
      <w:r w:rsidRPr="00ED03A4">
        <w:rPr>
          <w:sz w:val="24"/>
          <w:szCs w:val="24"/>
        </w:rPr>
        <w:t xml:space="preserve">13.1.10. </w:t>
      </w:r>
      <w:r w:rsidRPr="00ED03A4">
        <w:rPr>
          <w:sz w:val="24"/>
          <w:szCs w:val="24"/>
        </w:rPr>
        <w:tab/>
      </w:r>
      <w:r w:rsidR="00ED03A4" w:rsidRPr="00ED03A4">
        <w:rPr>
          <w:sz w:val="24"/>
          <w:szCs w:val="24"/>
        </w:rPr>
        <w:t>where the competent authorities provide information that the supplier, its subcontractor or the manufacturer (including its management structure, its shareholders, the nature of the services provided, the goods supplied, the equipment) poses a threat to the national security of the supplier or of another Member State or has a conflict of interest which could adversely affect the performance of the contract and thereby endanger national security. The contracting authority may, in all cases, consider that a supplier poses a threat to the national security or the security of another Member State if it receives information from the competent authorities to that effect;</w:t>
      </w:r>
    </w:p>
    <w:p w14:paraId="5F327776" w14:textId="20760A0E" w:rsidR="00ED03A4" w:rsidRDefault="00E67E35" w:rsidP="00ED03A4">
      <w:pPr>
        <w:pStyle w:val="Body2"/>
        <w:ind w:firstLine="540"/>
        <w:rPr>
          <w:sz w:val="24"/>
          <w:szCs w:val="24"/>
        </w:rPr>
      </w:pPr>
      <w:r w:rsidRPr="00ED03A4">
        <w:rPr>
          <w:sz w:val="24"/>
          <w:szCs w:val="24"/>
        </w:rPr>
        <w:t xml:space="preserve">13.1.11. </w:t>
      </w:r>
      <w:r w:rsidR="00ED03A4" w:rsidRPr="00ED03A4">
        <w:rPr>
          <w:sz w:val="24"/>
          <w:szCs w:val="24"/>
        </w:rPr>
        <w:t>The supplier fails to provide the documents o</w:t>
      </w:r>
      <w:r w:rsidR="00A73AAD">
        <w:rPr>
          <w:sz w:val="24"/>
          <w:szCs w:val="24"/>
        </w:rPr>
        <w:t>r information requested in Clause 5.11.7 and 5.11.8.</w:t>
      </w:r>
      <w:r w:rsidR="00ED03A4" w:rsidRPr="00ED03A4">
        <w:rPr>
          <w:sz w:val="24"/>
          <w:szCs w:val="24"/>
        </w:rPr>
        <w:t xml:space="preserve"> </w:t>
      </w:r>
      <w:proofErr w:type="gramStart"/>
      <w:r w:rsidR="00ED03A4" w:rsidRPr="00ED03A4">
        <w:rPr>
          <w:sz w:val="24"/>
          <w:szCs w:val="24"/>
        </w:rPr>
        <w:t>of</w:t>
      </w:r>
      <w:proofErr w:type="gramEnd"/>
      <w:r w:rsidR="00ED03A4" w:rsidRPr="00ED03A4">
        <w:rPr>
          <w:sz w:val="24"/>
          <w:szCs w:val="24"/>
        </w:rPr>
        <w:t xml:space="preserve"> the procurement documents.</w:t>
      </w:r>
    </w:p>
    <w:p w14:paraId="703B2C62" w14:textId="5BDE8F4C" w:rsidR="006C49C2" w:rsidRDefault="006C49C2" w:rsidP="00ED03A4">
      <w:pPr>
        <w:pStyle w:val="Body2"/>
        <w:ind w:firstLine="540"/>
        <w:rPr>
          <w:sz w:val="24"/>
          <w:szCs w:val="24"/>
        </w:rPr>
      </w:pPr>
      <w:r w:rsidRPr="00ED03A4">
        <w:rPr>
          <w:sz w:val="24"/>
          <w:szCs w:val="24"/>
        </w:rPr>
        <w:t xml:space="preserve">13.1.12. </w:t>
      </w:r>
      <w:r w:rsidR="00ED03A4" w:rsidRPr="00ED03A4">
        <w:rPr>
          <w:sz w:val="24"/>
          <w:szCs w:val="24"/>
        </w:rPr>
        <w:t>The supplier does not comply with national security requirements.</w:t>
      </w:r>
    </w:p>
    <w:p w14:paraId="16E44823" w14:textId="458EB807" w:rsidR="00496122" w:rsidRPr="00ED03A4" w:rsidRDefault="00496122" w:rsidP="00ED03A4">
      <w:pPr>
        <w:pStyle w:val="Body2"/>
        <w:ind w:firstLine="540"/>
        <w:rPr>
          <w:sz w:val="24"/>
          <w:szCs w:val="24"/>
        </w:rPr>
      </w:pPr>
      <w:r>
        <w:rPr>
          <w:sz w:val="24"/>
          <w:szCs w:val="24"/>
        </w:rPr>
        <w:t xml:space="preserve">13.1.13. </w:t>
      </w:r>
      <w:r w:rsidRPr="00496122">
        <w:rPr>
          <w:sz w:val="24"/>
          <w:szCs w:val="24"/>
        </w:rPr>
        <w:t>The goods offered by the Supplier are manufactured in the countries or territories referred to in the list provided for in Article 92(14) of the Law on Public Procurement.</w:t>
      </w:r>
    </w:p>
    <w:p w14:paraId="766EF042" w14:textId="43126421" w:rsidR="006C49C2" w:rsidRDefault="00496122" w:rsidP="006F17BE">
      <w:pPr>
        <w:pStyle w:val="ListParagraph"/>
        <w:tabs>
          <w:tab w:val="left" w:pos="567"/>
        </w:tabs>
        <w:ind w:left="0" w:firstLine="567"/>
        <w:rPr>
          <w:szCs w:val="24"/>
        </w:rPr>
      </w:pPr>
      <w:r>
        <w:rPr>
          <w:szCs w:val="24"/>
        </w:rPr>
        <w:t>13.1.14</w:t>
      </w:r>
      <w:r w:rsidR="006C49C2">
        <w:rPr>
          <w:szCs w:val="24"/>
        </w:rPr>
        <w:t xml:space="preserve">. </w:t>
      </w:r>
      <w:r>
        <w:rPr>
          <w:szCs w:val="24"/>
        </w:rPr>
        <w:t>I</w:t>
      </w:r>
      <w:r w:rsidR="00ED03A4" w:rsidRPr="00ED03A4">
        <w:rPr>
          <w:szCs w:val="24"/>
        </w:rPr>
        <w:t xml:space="preserve">n the event that, during the verification of the supplier, the circumstances referred to in </w:t>
      </w:r>
      <w:r w:rsidR="005A1522" w:rsidRPr="005A1522">
        <w:rPr>
          <w:szCs w:val="24"/>
        </w:rPr>
        <w:t>the provisions of Article 37(9) and Article 47(9)</w:t>
      </w:r>
      <w:r w:rsidR="00ED03A4" w:rsidRPr="00ED03A4">
        <w:rPr>
          <w:szCs w:val="24"/>
        </w:rPr>
        <w:t>of the Public Procurement Law are found to exist.</w:t>
      </w:r>
    </w:p>
    <w:p w14:paraId="1FD4FA52" w14:textId="00F4D932" w:rsidR="004A2A04" w:rsidRDefault="004A2A04" w:rsidP="006F17BE">
      <w:pPr>
        <w:pStyle w:val="ListParagraph"/>
        <w:tabs>
          <w:tab w:val="left" w:pos="567"/>
        </w:tabs>
        <w:ind w:left="0" w:firstLine="567"/>
        <w:rPr>
          <w:szCs w:val="24"/>
        </w:rPr>
      </w:pPr>
      <w:r>
        <w:rPr>
          <w:szCs w:val="24"/>
        </w:rPr>
        <w:t xml:space="preserve">13.1.15. </w:t>
      </w:r>
      <w:r w:rsidRPr="004A2A04">
        <w:rPr>
          <w:szCs w:val="24"/>
        </w:rPr>
        <w:t>The goods offered by the supplier pose a threat to national security; the supplier (subsupplier, subcontractor, other jointly operating economic entity whose capabilities are relied upon, the manufacturer of the goods offered by the supplier or the person controlling them) has a conflict of interest that may negatively affect the performance of the purchase contract and thus pose a threat to national security</w:t>
      </w:r>
      <w:r>
        <w:rPr>
          <w:szCs w:val="24"/>
        </w:rPr>
        <w:t>.</w:t>
      </w:r>
    </w:p>
    <w:p w14:paraId="3136C9C0" w14:textId="5FFC9949" w:rsidR="004A2A04" w:rsidRDefault="004A2A04" w:rsidP="006F17BE">
      <w:pPr>
        <w:pStyle w:val="ListParagraph"/>
        <w:tabs>
          <w:tab w:val="left" w:pos="567"/>
        </w:tabs>
        <w:ind w:left="0" w:firstLine="567"/>
        <w:rPr>
          <w:szCs w:val="24"/>
        </w:rPr>
      </w:pPr>
      <w:r>
        <w:rPr>
          <w:szCs w:val="24"/>
        </w:rPr>
        <w:t xml:space="preserve">13.1.16. </w:t>
      </w:r>
      <w:r w:rsidRPr="004A2A04">
        <w:rPr>
          <w:szCs w:val="24"/>
        </w:rPr>
        <w:t>the supplier, at the request of the contracting authority, did not submit the documents or information requested in clause 11.8 of the procurement conditions.</w:t>
      </w:r>
    </w:p>
    <w:p w14:paraId="62B569FB" w14:textId="77777777" w:rsidR="00ED03A4" w:rsidRDefault="006F2FB3" w:rsidP="006F17BE">
      <w:pPr>
        <w:pStyle w:val="ListParagraph"/>
        <w:tabs>
          <w:tab w:val="left" w:pos="567"/>
        </w:tabs>
        <w:ind w:left="0" w:firstLine="567"/>
        <w:rPr>
          <w:szCs w:val="24"/>
        </w:rPr>
      </w:pPr>
      <w:r>
        <w:rPr>
          <w:szCs w:val="24"/>
        </w:rPr>
        <w:t xml:space="preserve">13.2. </w:t>
      </w:r>
      <w:r w:rsidR="00ED03A4" w:rsidRPr="00ED03A4">
        <w:rPr>
          <w:szCs w:val="24"/>
        </w:rPr>
        <w:t>The supplier shall be informed in writing by means of the CVP IS of the rejection of the proposal and the reasons for such rejection.</w:t>
      </w:r>
      <w:r w:rsidR="00E67E35" w:rsidRPr="00E67E35">
        <w:rPr>
          <w:szCs w:val="24"/>
        </w:rPr>
        <w:tab/>
      </w:r>
      <w:r>
        <w:rPr>
          <w:szCs w:val="24"/>
        </w:rPr>
        <w:br/>
      </w:r>
      <w:r>
        <w:rPr>
          <w:szCs w:val="24"/>
        </w:rPr>
        <w:tab/>
        <w:t xml:space="preserve">13.3. </w:t>
      </w:r>
      <w:r w:rsidR="00ED03A4" w:rsidRPr="00ED03A4">
        <w:rPr>
          <w:szCs w:val="24"/>
        </w:rPr>
        <w:t>The Contracting Authority may decide not to award the contract to the supplier submitting the most economically advantageous proposal if it appears that the proposal does not comply with the environmental, social and labour law obligations referred to in Article 17(2)(2) of the Public Procurement Law.</w:t>
      </w:r>
      <w:r w:rsidR="00E76FAB" w:rsidRPr="006B3592">
        <w:rPr>
          <w:szCs w:val="24"/>
        </w:rPr>
        <w:tab/>
      </w:r>
    </w:p>
    <w:p w14:paraId="222D1C80" w14:textId="12AA333B" w:rsidR="00ED03A4" w:rsidRDefault="00E76FAB" w:rsidP="006F17BE">
      <w:pPr>
        <w:pStyle w:val="ListParagraph"/>
        <w:tabs>
          <w:tab w:val="left" w:pos="567"/>
        </w:tabs>
        <w:ind w:left="0" w:firstLine="567"/>
        <w:rPr>
          <w:szCs w:val="24"/>
        </w:rPr>
      </w:pPr>
      <w:r w:rsidRPr="006B3592">
        <w:rPr>
          <w:szCs w:val="24"/>
        </w:rPr>
        <w:br/>
      </w:r>
      <w:r w:rsidRPr="006B3592">
        <w:rPr>
          <w:szCs w:val="24"/>
        </w:rPr>
        <w:tab/>
        <w:t xml:space="preserve">14. </w:t>
      </w:r>
      <w:r w:rsidR="00ED03A4" w:rsidRPr="00ED03A4">
        <w:rPr>
          <w:szCs w:val="24"/>
        </w:rPr>
        <w:t>EVALUATION AND COMPARISON OF PROPOSALS</w:t>
      </w:r>
      <w:r w:rsidRPr="006B3592">
        <w:rPr>
          <w:szCs w:val="24"/>
        </w:rPr>
        <w:tab/>
      </w:r>
      <w:r w:rsidRPr="006B3592">
        <w:rPr>
          <w:szCs w:val="24"/>
        </w:rPr>
        <w:br/>
      </w:r>
      <w:r w:rsidRPr="006B3592">
        <w:rPr>
          <w:szCs w:val="24"/>
        </w:rPr>
        <w:tab/>
      </w:r>
      <w:r w:rsidRPr="006B3592">
        <w:rPr>
          <w:szCs w:val="24"/>
        </w:rPr>
        <w:br/>
      </w:r>
      <w:r w:rsidRPr="006B3592">
        <w:rPr>
          <w:szCs w:val="24"/>
        </w:rPr>
        <w:tab/>
        <w:t xml:space="preserve">14.1. </w:t>
      </w:r>
      <w:r w:rsidR="00ED03A4" w:rsidRPr="00ED03A4">
        <w:rPr>
          <w:szCs w:val="24"/>
        </w:rPr>
        <w:t>The Contracting Authority shall select the most economically advantageous proposal on the basis of the price.</w:t>
      </w:r>
    </w:p>
    <w:p w14:paraId="6A7480B0" w14:textId="77777777" w:rsidR="00CB157F" w:rsidRDefault="00E76FAB" w:rsidP="00ED03A4">
      <w:pPr>
        <w:pStyle w:val="ListParagraph"/>
        <w:tabs>
          <w:tab w:val="left" w:pos="567"/>
        </w:tabs>
        <w:ind w:left="0"/>
        <w:rPr>
          <w:szCs w:val="24"/>
        </w:rPr>
      </w:pPr>
      <w:r w:rsidRPr="006B3592">
        <w:rPr>
          <w:szCs w:val="24"/>
        </w:rPr>
        <w:tab/>
        <w:t xml:space="preserve">14.2. </w:t>
      </w:r>
      <w:r w:rsidR="00ED03A4" w:rsidRPr="00ED03A4">
        <w:rPr>
          <w:szCs w:val="24"/>
        </w:rPr>
        <w:t>If the prices are quoted in a foreign currency, they will be converted into euro in accordance with the indicative euro/foreign exchange rate published by the European Central Bank, or, in cases where no indicative euro/foreign exchange rate is published by the European Central Bank, in accordance with the indicative euro/foreign exchange rate determined and published by the Bank of Lithuania on the last day of the deadline for the submission of proposals.</w:t>
      </w:r>
      <w:r w:rsidRPr="006B3592">
        <w:rPr>
          <w:szCs w:val="24"/>
        </w:rPr>
        <w:br/>
      </w:r>
      <w:r w:rsidRPr="006B3592">
        <w:rPr>
          <w:szCs w:val="24"/>
        </w:rPr>
        <w:tab/>
        <w:t xml:space="preserve">14.3. </w:t>
      </w:r>
      <w:r w:rsidR="00CB157F" w:rsidRPr="00CB157F">
        <w:rPr>
          <w:szCs w:val="24"/>
        </w:rPr>
        <w:t>Where the Contracting Authority is required to pay value added tax (VAT) on the purchase of the subject of the contract to the State budget in accordance with the procedure laid down by the laws regulating taxes and their implementing legal acts, this tax must be included in the price of the proposal. If the supplier did not include the tax when submitting the proposal, the tax shall be included by the Contracting Authority when comparing proposals.</w:t>
      </w:r>
    </w:p>
    <w:p w14:paraId="61186245" w14:textId="77777777" w:rsidR="009B3F02" w:rsidRDefault="00E76FAB" w:rsidP="009B3F02">
      <w:pPr>
        <w:pStyle w:val="ListParagraph"/>
        <w:tabs>
          <w:tab w:val="left" w:pos="567"/>
        </w:tabs>
        <w:ind w:left="0"/>
        <w:jc w:val="left"/>
        <w:rPr>
          <w:szCs w:val="24"/>
        </w:rPr>
      </w:pPr>
      <w:r w:rsidRPr="006B3592">
        <w:rPr>
          <w:szCs w:val="24"/>
        </w:rPr>
        <w:tab/>
      </w:r>
      <w:r w:rsidRPr="006B3592">
        <w:rPr>
          <w:szCs w:val="24"/>
        </w:rPr>
        <w:br/>
      </w:r>
      <w:r w:rsidRPr="006B3592">
        <w:rPr>
          <w:szCs w:val="24"/>
        </w:rPr>
        <w:tab/>
        <w:t xml:space="preserve">15. </w:t>
      </w:r>
      <w:r w:rsidR="009B3F02" w:rsidRPr="009B3F02">
        <w:rPr>
          <w:szCs w:val="24"/>
        </w:rPr>
        <w:t>RANKING OF PROPOSALS AND DETERMINATION OF THE WINNER</w:t>
      </w:r>
      <w:r w:rsidRPr="006B3592">
        <w:rPr>
          <w:szCs w:val="24"/>
        </w:rPr>
        <w:tab/>
      </w:r>
      <w:r w:rsidRPr="006B3592">
        <w:rPr>
          <w:szCs w:val="24"/>
        </w:rPr>
        <w:br/>
      </w:r>
      <w:r w:rsidRPr="006B3592">
        <w:rPr>
          <w:szCs w:val="24"/>
        </w:rPr>
        <w:tab/>
      </w:r>
      <w:r w:rsidRPr="006B3592">
        <w:rPr>
          <w:szCs w:val="24"/>
        </w:rPr>
        <w:br/>
      </w:r>
      <w:r w:rsidRPr="006B3592">
        <w:rPr>
          <w:szCs w:val="24"/>
        </w:rPr>
        <w:tab/>
        <w:t xml:space="preserve">15.1. </w:t>
      </w:r>
      <w:r w:rsidR="009B3F02" w:rsidRPr="009B3F02">
        <w:rPr>
          <w:szCs w:val="24"/>
        </w:rPr>
        <w:t>The proposals are ranked in decreasing order of cost-effectiveness. If the economic efficiency of several proposals submitted is the same, the supplier whose proposal is submi</w:t>
      </w:r>
      <w:r w:rsidR="009B3F02">
        <w:rPr>
          <w:szCs w:val="24"/>
        </w:rPr>
        <w:t>tted earliest by means of the CP</w:t>
      </w:r>
      <w:r w:rsidR="009B3F02" w:rsidRPr="009B3F02">
        <w:rPr>
          <w:szCs w:val="24"/>
        </w:rPr>
        <w:t>P-IS shall be ranked first in the ranking of proposals.</w:t>
      </w:r>
      <w:r w:rsidRPr="006B3592">
        <w:rPr>
          <w:szCs w:val="24"/>
        </w:rPr>
        <w:tab/>
      </w:r>
      <w:r w:rsidRPr="006B3592">
        <w:rPr>
          <w:szCs w:val="24"/>
        </w:rPr>
        <w:br/>
      </w:r>
      <w:r w:rsidRPr="006B3592">
        <w:rPr>
          <w:szCs w:val="24"/>
        </w:rPr>
        <w:tab/>
        <w:t xml:space="preserve">15.2. </w:t>
      </w:r>
      <w:r w:rsidR="009B3F02" w:rsidRPr="009B3F02">
        <w:rPr>
          <w:szCs w:val="24"/>
        </w:rPr>
        <w:t>The successful proposal shall be the proposal at the top of the ranking list. Only a supplier whose proposal complies with the requirements laid down in the procurement documents and whose proposal is not excessive and unacceptable to the Contracting Authority may be selected as the winner. In the case of a partial award, the winner shall be determined separately for each part of the procurement.</w:t>
      </w:r>
      <w:r w:rsidRPr="006B3592">
        <w:rPr>
          <w:szCs w:val="24"/>
        </w:rPr>
        <w:tab/>
      </w:r>
    </w:p>
    <w:p w14:paraId="413601F8" w14:textId="77777777" w:rsidR="008A58BB" w:rsidRDefault="009B3F02" w:rsidP="009B3F02">
      <w:pPr>
        <w:pStyle w:val="ListParagraph"/>
        <w:tabs>
          <w:tab w:val="left" w:pos="567"/>
        </w:tabs>
        <w:ind w:left="0"/>
        <w:jc w:val="left"/>
        <w:rPr>
          <w:szCs w:val="24"/>
        </w:rPr>
      </w:pPr>
      <w:r>
        <w:rPr>
          <w:szCs w:val="24"/>
        </w:rPr>
        <w:t xml:space="preserve">         </w:t>
      </w:r>
      <w:r w:rsidR="00E76FAB" w:rsidRPr="006B3592">
        <w:rPr>
          <w:szCs w:val="24"/>
        </w:rPr>
        <w:t xml:space="preserve">15.3. </w:t>
      </w:r>
      <w:r w:rsidR="008A58BB" w:rsidRPr="008A58BB">
        <w:rPr>
          <w:szCs w:val="24"/>
        </w:rPr>
        <w:t>In cases where only one supplier has submitted a proposal, no ranking shall be established and its proposal shall be deemed to be the successful proposal, unless it has been rejected in accordance with the terms of these procurement documents.</w:t>
      </w:r>
      <w:r w:rsidR="00E76FAB" w:rsidRPr="006B3592">
        <w:rPr>
          <w:szCs w:val="24"/>
        </w:rPr>
        <w:br/>
      </w:r>
      <w:r w:rsidR="00E76FAB" w:rsidRPr="006B3592">
        <w:rPr>
          <w:szCs w:val="24"/>
        </w:rPr>
        <w:tab/>
        <w:t xml:space="preserve">15.4. </w:t>
      </w:r>
      <w:r w:rsidR="008A58BB" w:rsidRPr="008A58BB">
        <w:rPr>
          <w:szCs w:val="24"/>
        </w:rPr>
        <w:t>The determination of the order of the proposals and the successful proposal, and the decision to conclude the contract, shall be communicated in writing by means of the CPP-IS to the suppliers who have submitted proposals without delay and at the latest within 5 working days of the decision being made. Suppliers whose proposals are not included in this ranking shall be informed in writing by means of the CPP-IS of the reasons for the rejection of their proposals, together with the notification of the ranking and of the successful proposal. If it is decided not to conclude the contract, the reasons shall be stated in the aforesaid notification.</w:t>
      </w:r>
      <w:r w:rsidR="00E76FAB" w:rsidRPr="006B3592">
        <w:rPr>
          <w:szCs w:val="24"/>
        </w:rPr>
        <w:tab/>
      </w:r>
      <w:r w:rsidR="00E76FAB" w:rsidRPr="006B3592">
        <w:rPr>
          <w:szCs w:val="24"/>
        </w:rPr>
        <w:br/>
      </w:r>
      <w:r w:rsidR="00E76FAB" w:rsidRPr="006B3592">
        <w:rPr>
          <w:szCs w:val="24"/>
        </w:rPr>
        <w:tab/>
        <w:t xml:space="preserve">15.5. </w:t>
      </w:r>
      <w:r w:rsidR="008A58BB" w:rsidRPr="008A58BB">
        <w:rPr>
          <w:szCs w:val="24"/>
        </w:rPr>
        <w:t>The contract cannot be concluded before the expiry of the delay for the conclusion of the contract, i.e. not earlier than 10 days after the date of dispatch of the notification of the decision to conclude the contract to the suppliers, unless the sole supplier is the supplier to whom the contract is concluded.</w:t>
      </w:r>
      <w:r w:rsidR="00E76FAB" w:rsidRPr="006B3592">
        <w:rPr>
          <w:szCs w:val="24"/>
        </w:rPr>
        <w:br/>
      </w:r>
      <w:r w:rsidR="00E76FAB" w:rsidRPr="006B3592">
        <w:rPr>
          <w:szCs w:val="24"/>
        </w:rPr>
        <w:tab/>
        <w:t xml:space="preserve">15.6. </w:t>
      </w:r>
      <w:r w:rsidR="008A58BB" w:rsidRPr="008A58BB">
        <w:rPr>
          <w:szCs w:val="24"/>
        </w:rPr>
        <w:t>If a supplier to whom a contract has been offered refuses in writing to conclude the contract, or fails to provide the guarantee of contract performance provided for in the procurement documents (if required in the annex to the procurement documents), or fails to appear for the conclusion of the contract by the time specified by the Contracting Authority, or refuses to conclude the contract in accordance with the conditions laid down in the procurement documents, he shall be deemed to have refused to conclude the contract. In that case, the Contracting Authority shall offer the contract to the supplier whose proposal, according to the order of the proposals approved by the Commission or by the Contracting Authority, comes first after the one of the supplier who has refused to conclude the contract.</w:t>
      </w:r>
    </w:p>
    <w:p w14:paraId="6C0603CD" w14:textId="77777777" w:rsidR="004D214D" w:rsidRDefault="00E76FAB" w:rsidP="009B3F02">
      <w:pPr>
        <w:pStyle w:val="ListParagraph"/>
        <w:tabs>
          <w:tab w:val="left" w:pos="567"/>
        </w:tabs>
        <w:ind w:left="0"/>
        <w:jc w:val="left"/>
        <w:rPr>
          <w:szCs w:val="24"/>
        </w:rPr>
      </w:pPr>
      <w:r w:rsidRPr="006B3592">
        <w:rPr>
          <w:szCs w:val="24"/>
        </w:rPr>
        <w:tab/>
      </w:r>
      <w:r w:rsidRPr="006B3592">
        <w:rPr>
          <w:szCs w:val="24"/>
        </w:rPr>
        <w:br/>
      </w:r>
      <w:r w:rsidRPr="006B3592">
        <w:rPr>
          <w:szCs w:val="24"/>
        </w:rPr>
        <w:tab/>
        <w:t xml:space="preserve">16. </w:t>
      </w:r>
      <w:r w:rsidR="008A58BB" w:rsidRPr="008A58BB">
        <w:rPr>
          <w:szCs w:val="24"/>
        </w:rPr>
        <w:t>DISPUTE PROCEDURES</w:t>
      </w:r>
      <w:r w:rsidRPr="006B3592">
        <w:rPr>
          <w:szCs w:val="24"/>
        </w:rPr>
        <w:tab/>
      </w:r>
      <w:r w:rsidRPr="006B3592">
        <w:rPr>
          <w:szCs w:val="24"/>
        </w:rPr>
        <w:br/>
      </w:r>
      <w:r w:rsidRPr="006B3592">
        <w:rPr>
          <w:szCs w:val="24"/>
        </w:rPr>
        <w:tab/>
      </w:r>
      <w:r w:rsidRPr="006B3592">
        <w:rPr>
          <w:szCs w:val="24"/>
        </w:rPr>
        <w:br/>
      </w:r>
      <w:r w:rsidRPr="006B3592">
        <w:rPr>
          <w:szCs w:val="24"/>
        </w:rPr>
        <w:tab/>
        <w:t xml:space="preserve">16.1. </w:t>
      </w:r>
      <w:r w:rsidR="008A58BB" w:rsidRPr="008A58BB">
        <w:rPr>
          <w:szCs w:val="24"/>
        </w:rPr>
        <w:t>In order to object to the decisions or actions of the Contracting Authority in court before the conclusion of the contract or the preliminary agreement, the supplier must first submit a written complaint to the Contracting Authority (by fax, by electronic means, or by signature via a postal service provider or other appropriate carrier).</w:t>
      </w:r>
      <w:r w:rsidRPr="006B3592">
        <w:rPr>
          <w:szCs w:val="24"/>
        </w:rPr>
        <w:br/>
      </w:r>
      <w:r w:rsidRPr="006B3592">
        <w:rPr>
          <w:szCs w:val="24"/>
        </w:rPr>
        <w:tab/>
        <w:t xml:space="preserve">16.2. </w:t>
      </w:r>
      <w:r w:rsidR="00261F52" w:rsidRPr="00261F52">
        <w:rPr>
          <w:szCs w:val="24"/>
        </w:rPr>
        <w:t>The supplier has the right to submit a complaint to the Contracting Authority, to make a request or to initiate legal proceedings (with the exception of actions for the annulment of the contract or the preliminary agreement or for the termination of the contract without justification):</w:t>
      </w:r>
      <w:r w:rsidRPr="006B3592">
        <w:rPr>
          <w:szCs w:val="24"/>
        </w:rPr>
        <w:br/>
      </w:r>
      <w:r w:rsidRPr="006B3592">
        <w:rPr>
          <w:szCs w:val="24"/>
        </w:rPr>
        <w:tab/>
        <w:t xml:space="preserve">16.2.1. </w:t>
      </w:r>
      <w:r w:rsidR="00261F52" w:rsidRPr="00261F52">
        <w:rPr>
          <w:szCs w:val="24"/>
        </w:rPr>
        <w:t>within 10 calendar days of the date on which the Contracting Authority sends written notification of its decision to the suppliers;</w:t>
      </w:r>
      <w:r w:rsidRPr="006B3592">
        <w:rPr>
          <w:szCs w:val="24"/>
        </w:rPr>
        <w:tab/>
      </w:r>
      <w:r w:rsidRPr="006B3592">
        <w:rPr>
          <w:szCs w:val="24"/>
        </w:rPr>
        <w:br/>
      </w:r>
      <w:r w:rsidRPr="006B3592">
        <w:rPr>
          <w:szCs w:val="24"/>
        </w:rPr>
        <w:tab/>
        <w:t xml:space="preserve">16.2.2. </w:t>
      </w:r>
      <w:r w:rsidR="00261F52" w:rsidRPr="00261F52">
        <w:rPr>
          <w:szCs w:val="24"/>
        </w:rPr>
        <w:t>within 10 calendar days of the date of publication of the Contracting Authority's decision, if there is no requirement in the Public Procurement Law to inform the suppliers in writing of the Contracting Authority's decisions.</w:t>
      </w:r>
      <w:r w:rsidRPr="006B3592">
        <w:rPr>
          <w:szCs w:val="24"/>
        </w:rPr>
        <w:br/>
      </w:r>
      <w:r w:rsidRPr="006B3592">
        <w:rPr>
          <w:szCs w:val="24"/>
        </w:rPr>
        <w:tab/>
        <w:t>16.3</w:t>
      </w:r>
      <w:r w:rsidR="000A1881">
        <w:rPr>
          <w:szCs w:val="24"/>
        </w:rPr>
        <w:t xml:space="preserve">. </w:t>
      </w:r>
      <w:r w:rsidR="000A1881" w:rsidRPr="000A1881">
        <w:rPr>
          <w:szCs w:val="24"/>
        </w:rPr>
        <w:t>The Contracting Authority shall be obliged to examine only those suppliers' claims which are received before the date of conclusion of the contract or of the preliminary agreement and which are submitted in accordance with the time limits laid down in clause 16.2. Repeated claims relating to the same decision taken or action taken by the Contracting Authority shall not be examined.</w:t>
      </w:r>
      <w:r w:rsidRPr="006B3592">
        <w:rPr>
          <w:szCs w:val="24"/>
        </w:rPr>
        <w:br/>
      </w:r>
      <w:r w:rsidRPr="006B3592">
        <w:rPr>
          <w:szCs w:val="24"/>
        </w:rPr>
        <w:tab/>
        <w:t xml:space="preserve">16.4. </w:t>
      </w:r>
      <w:r w:rsidR="000A1881" w:rsidRPr="000A1881">
        <w:rPr>
          <w:szCs w:val="24"/>
        </w:rPr>
        <w:t>The Contracting Authority shall immediately suspend the procurement procedure on receipt of a complaint until the complaint has been examined and a decision taken. The Contracting Authority may not award the contract or the preliminary contract earlier than 10 calendar days after the date of dispatch of the written notification of its decision to the supplier having submitted the complaint and to the participants concerned, or, if that notification was not sent by electronic means, not earlier than 15 calendar days.</w:t>
      </w:r>
      <w:r w:rsidRPr="006B3592">
        <w:rPr>
          <w:szCs w:val="24"/>
        </w:rPr>
        <w:br/>
      </w:r>
      <w:r w:rsidRPr="006B3592">
        <w:rPr>
          <w:szCs w:val="24"/>
        </w:rPr>
        <w:tab/>
        <w:t xml:space="preserve">16.5. </w:t>
      </w:r>
      <w:r w:rsidR="000A1881" w:rsidRPr="000A1881">
        <w:rPr>
          <w:szCs w:val="24"/>
        </w:rPr>
        <w:t>The Contracting Authority must examine the complaint, take a motivated decision and notify the complaining supplier and the participants concerned in writing of the decision, as well as of any change in the time limits of the procurement procedure previously notified, within a maximum of 6 working days of receipt of the complaint.</w:t>
      </w:r>
      <w:r w:rsidRPr="006B3592">
        <w:rPr>
          <w:szCs w:val="24"/>
        </w:rPr>
        <w:tab/>
      </w:r>
      <w:r w:rsidRPr="006B3592">
        <w:rPr>
          <w:szCs w:val="24"/>
        </w:rPr>
        <w:br/>
      </w:r>
      <w:r w:rsidRPr="006B3592">
        <w:rPr>
          <w:szCs w:val="24"/>
        </w:rPr>
        <w:tab/>
        <w:t xml:space="preserve">16.6. </w:t>
      </w:r>
      <w:r w:rsidR="004D214D" w:rsidRPr="004D214D">
        <w:rPr>
          <w:szCs w:val="24"/>
        </w:rPr>
        <w:t>If the Contracting Authority does not examine the complaint submitted to it within the time limit set, the supplier shall have the right to apply to the courts within 15 calendar days from the date on which the Contracting Authority should have sent written notification of its decision to the complaining supplier, the candidates and participants concerned.</w:t>
      </w:r>
      <w:r w:rsidRPr="006B3592">
        <w:rPr>
          <w:szCs w:val="24"/>
        </w:rPr>
        <w:br/>
      </w:r>
      <w:r w:rsidRPr="006B3592">
        <w:rPr>
          <w:szCs w:val="24"/>
        </w:rPr>
        <w:tab/>
        <w:t xml:space="preserve">16.7. </w:t>
      </w:r>
      <w:r w:rsidR="004D214D" w:rsidRPr="004D214D">
        <w:rPr>
          <w:szCs w:val="24"/>
        </w:rPr>
        <w:t>The supplier has the right to claim the annulment of the contract or preliminary agreement within 6 months of the date of conclusion of the contract.</w:t>
      </w:r>
    </w:p>
    <w:p w14:paraId="131EAB52" w14:textId="77777777" w:rsidR="00303B6A" w:rsidRDefault="00E76FAB" w:rsidP="009B3F02">
      <w:pPr>
        <w:pStyle w:val="ListParagraph"/>
        <w:tabs>
          <w:tab w:val="left" w:pos="567"/>
        </w:tabs>
        <w:ind w:left="0"/>
        <w:jc w:val="left"/>
        <w:rPr>
          <w:szCs w:val="24"/>
        </w:rPr>
      </w:pPr>
      <w:r w:rsidRPr="006B3592">
        <w:rPr>
          <w:szCs w:val="24"/>
        </w:rPr>
        <w:tab/>
        <w:t xml:space="preserve">16.8. </w:t>
      </w:r>
      <w:r w:rsidR="004D214D" w:rsidRPr="004D214D">
        <w:rPr>
          <w:szCs w:val="24"/>
        </w:rPr>
        <w:t>In cases where the damage caused to the supplier results from unlawful actions or decisions of the Contracting Authority, but the Public Procurement Law does not impose an obligation on the Contracting Authority to inform the suppliers in writing or to announce its actions or decisions in writing, the limitation periods set out in the Civil Code apply. The provisions of this paragraph shall not apply where the action is brought against the Contracting Authority following the unjustified termination of the contract by the Contracting Authority on the ground of a fundamental violation of the contract.</w:t>
      </w:r>
      <w:r w:rsidRPr="006B3592">
        <w:rPr>
          <w:szCs w:val="24"/>
        </w:rPr>
        <w:br/>
      </w:r>
      <w:r w:rsidRPr="006B3592">
        <w:rPr>
          <w:szCs w:val="24"/>
        </w:rPr>
        <w:tab/>
        <w:t xml:space="preserve">16.9. </w:t>
      </w:r>
      <w:r w:rsidR="004D214D" w:rsidRPr="004D214D">
        <w:rPr>
          <w:szCs w:val="24"/>
        </w:rPr>
        <w:t>A supplier who has submitted an application or claim to the court must provide the Contracting Authority with a copy of the application or claim, together with proof of receipt at the court, no later than 3 working days.</w:t>
      </w:r>
      <w:r w:rsidRPr="006B3592">
        <w:rPr>
          <w:szCs w:val="24"/>
        </w:rPr>
        <w:br/>
      </w:r>
      <w:r w:rsidRPr="006B3592">
        <w:rPr>
          <w:szCs w:val="24"/>
        </w:rPr>
        <w:tab/>
        <w:t xml:space="preserve">16.10. </w:t>
      </w:r>
      <w:r w:rsidR="00303B6A">
        <w:rPr>
          <w:szCs w:val="24"/>
        </w:rPr>
        <w:t>The Contracting Authority</w:t>
      </w:r>
      <w:r w:rsidR="00303B6A" w:rsidRPr="00303B6A">
        <w:rPr>
          <w:szCs w:val="24"/>
        </w:rPr>
        <w:t>, having received a copy of t</w:t>
      </w:r>
      <w:r w:rsidR="00303B6A">
        <w:rPr>
          <w:szCs w:val="24"/>
        </w:rPr>
        <w:t>he supplier's request or a claim</w:t>
      </w:r>
      <w:r w:rsidR="00303B6A" w:rsidRPr="00303B6A">
        <w:rPr>
          <w:szCs w:val="24"/>
        </w:rPr>
        <w:t xml:space="preserve"> to the court, cannot conclude a procurement contract or preliminary contract until the deferral period or the terms specified in Article 103, Part 2, Article 105, Part 2, Item 3, and Article 105, Part 3, Item 3 of the PPA have expir</w:t>
      </w:r>
      <w:r w:rsidR="00303B6A">
        <w:rPr>
          <w:szCs w:val="24"/>
        </w:rPr>
        <w:t>ed and until the Contracting Authority</w:t>
      </w:r>
      <w:r w:rsidR="00303B6A" w:rsidRPr="00303B6A">
        <w:rPr>
          <w:szCs w:val="24"/>
        </w:rPr>
        <w:t xml:space="preserve"> has received court notice of:</w:t>
      </w:r>
      <w:r w:rsidRPr="006B3592">
        <w:rPr>
          <w:szCs w:val="24"/>
        </w:rPr>
        <w:br/>
      </w:r>
      <w:r w:rsidRPr="006B3592">
        <w:rPr>
          <w:szCs w:val="24"/>
        </w:rPr>
        <w:tab/>
        <w:t xml:space="preserve">16.10.1. </w:t>
      </w:r>
      <w:r w:rsidR="00303B6A" w:rsidRPr="00303B6A">
        <w:rPr>
          <w:szCs w:val="24"/>
        </w:rPr>
        <w:t>a motivated court decision refusing to accept the application;</w:t>
      </w:r>
      <w:r w:rsidRPr="006B3592">
        <w:rPr>
          <w:szCs w:val="24"/>
        </w:rPr>
        <w:br/>
      </w:r>
      <w:r w:rsidRPr="006B3592">
        <w:rPr>
          <w:szCs w:val="24"/>
        </w:rPr>
        <w:tab/>
        <w:t xml:space="preserve">16.10.2. </w:t>
      </w:r>
      <w:r w:rsidR="00303B6A" w:rsidRPr="00303B6A">
        <w:rPr>
          <w:szCs w:val="24"/>
        </w:rPr>
        <w:t>a motivated court decision rejecting the supplier's request for precautionary measures when this request was received by the court before the claim was submitted;</w:t>
      </w:r>
    </w:p>
    <w:p w14:paraId="2556950D" w14:textId="77777777" w:rsidR="00303B6A" w:rsidRDefault="00E76FAB" w:rsidP="009B3F02">
      <w:pPr>
        <w:pStyle w:val="ListParagraph"/>
        <w:tabs>
          <w:tab w:val="left" w:pos="567"/>
        </w:tabs>
        <w:ind w:left="0"/>
        <w:jc w:val="left"/>
        <w:rPr>
          <w:szCs w:val="24"/>
        </w:rPr>
      </w:pPr>
      <w:r w:rsidRPr="006B3592">
        <w:rPr>
          <w:szCs w:val="24"/>
        </w:rPr>
        <w:tab/>
        <w:t xml:space="preserve">16.10.3. </w:t>
      </w:r>
      <w:r w:rsidR="00303B6A" w:rsidRPr="00303B6A">
        <w:rPr>
          <w:szCs w:val="24"/>
        </w:rPr>
        <w:t>the court's decision to accept the claim without precautionary measures.</w:t>
      </w:r>
      <w:r w:rsidRPr="006B3592">
        <w:rPr>
          <w:szCs w:val="24"/>
        </w:rPr>
        <w:tab/>
      </w:r>
      <w:r w:rsidRPr="006B3592">
        <w:rPr>
          <w:szCs w:val="24"/>
        </w:rPr>
        <w:br/>
      </w:r>
      <w:r w:rsidRPr="006B3592">
        <w:rPr>
          <w:szCs w:val="24"/>
        </w:rPr>
        <w:tab/>
        <w:t xml:space="preserve">16.11. </w:t>
      </w:r>
      <w:r w:rsidR="00303B6A" w:rsidRPr="00303B6A">
        <w:rPr>
          <w:szCs w:val="24"/>
        </w:rPr>
        <w:t>Where the time limits for the procurement procedures previously notified to the suppliers are extended as a result of the submission of a request by a supplier or the initiation of a claim in court, the Contracting Authority shall send notices to the suppliers stating the reasons for the extension of time limits.</w:t>
      </w:r>
      <w:r w:rsidRPr="006B3592">
        <w:rPr>
          <w:szCs w:val="24"/>
        </w:rPr>
        <w:tab/>
      </w:r>
      <w:r w:rsidRPr="006B3592">
        <w:rPr>
          <w:szCs w:val="24"/>
        </w:rPr>
        <w:br/>
      </w:r>
      <w:r w:rsidRPr="006B3592">
        <w:rPr>
          <w:szCs w:val="24"/>
        </w:rPr>
        <w:tab/>
        <w:t xml:space="preserve">16.12. </w:t>
      </w:r>
      <w:r w:rsidR="00303B6A" w:rsidRPr="00303B6A">
        <w:rPr>
          <w:szCs w:val="24"/>
        </w:rPr>
        <w:t>The Contracting Authority shall inform the candidates and participants concerned in writing of the court's decision on the supplier's request or claim within 3 working days at the latest.</w:t>
      </w:r>
    </w:p>
    <w:p w14:paraId="43F45BFE" w14:textId="77777777" w:rsidR="00764C2C" w:rsidRDefault="00E76FAB" w:rsidP="009B3F02">
      <w:pPr>
        <w:pStyle w:val="ListParagraph"/>
        <w:tabs>
          <w:tab w:val="left" w:pos="567"/>
        </w:tabs>
        <w:ind w:left="0"/>
        <w:jc w:val="left"/>
        <w:rPr>
          <w:szCs w:val="24"/>
        </w:rPr>
      </w:pPr>
      <w:r w:rsidRPr="006B3592">
        <w:rPr>
          <w:szCs w:val="24"/>
        </w:rPr>
        <w:tab/>
      </w:r>
      <w:r w:rsidRPr="006B3592">
        <w:rPr>
          <w:szCs w:val="24"/>
        </w:rPr>
        <w:br/>
      </w:r>
      <w:r w:rsidRPr="006B3592">
        <w:rPr>
          <w:szCs w:val="24"/>
        </w:rPr>
        <w:tab/>
        <w:t xml:space="preserve">17. </w:t>
      </w:r>
      <w:r w:rsidR="00303B6A" w:rsidRPr="00303B6A">
        <w:rPr>
          <w:szCs w:val="24"/>
        </w:rPr>
        <w:t>CONCLUSION AND CONDITIONS OF THE CONTRACT</w:t>
      </w:r>
      <w:r w:rsidRPr="006B3592">
        <w:rPr>
          <w:szCs w:val="24"/>
        </w:rPr>
        <w:tab/>
      </w:r>
      <w:r w:rsidRPr="006B3592">
        <w:rPr>
          <w:szCs w:val="24"/>
        </w:rPr>
        <w:br/>
      </w:r>
      <w:r w:rsidRPr="006B3592">
        <w:rPr>
          <w:szCs w:val="24"/>
        </w:rPr>
        <w:tab/>
      </w:r>
      <w:r w:rsidRPr="006B3592">
        <w:rPr>
          <w:szCs w:val="24"/>
        </w:rPr>
        <w:br/>
      </w:r>
      <w:r w:rsidRPr="006B3592">
        <w:rPr>
          <w:szCs w:val="24"/>
        </w:rPr>
        <w:tab/>
        <w:t xml:space="preserve">17.1. </w:t>
      </w:r>
      <w:r w:rsidR="00764C2C" w:rsidRPr="00764C2C">
        <w:rPr>
          <w:szCs w:val="24"/>
        </w:rPr>
        <w:t>The Contracting Authority shall invite the winner in writing to conclude the contract, together with a time limit by which the contract must be signed.</w:t>
      </w:r>
    </w:p>
    <w:p w14:paraId="1B3BB3A6" w14:textId="73E549CA" w:rsidR="00764C2C" w:rsidRDefault="00E76FAB" w:rsidP="009B3F02">
      <w:pPr>
        <w:pStyle w:val="ListParagraph"/>
        <w:tabs>
          <w:tab w:val="left" w:pos="567"/>
        </w:tabs>
        <w:ind w:left="0"/>
        <w:jc w:val="left"/>
        <w:rPr>
          <w:szCs w:val="24"/>
        </w:rPr>
      </w:pPr>
      <w:r w:rsidRPr="006B3592">
        <w:rPr>
          <w:szCs w:val="24"/>
        </w:rPr>
        <w:tab/>
        <w:t xml:space="preserve">17.2. </w:t>
      </w:r>
      <w:r w:rsidR="00764C2C" w:rsidRPr="00764C2C">
        <w:rPr>
          <w:szCs w:val="24"/>
        </w:rPr>
        <w:t>The conditions of</w:t>
      </w:r>
      <w:r w:rsidR="00E31D6F">
        <w:rPr>
          <w:szCs w:val="24"/>
        </w:rPr>
        <w:t xml:space="preserve"> Contract are set out in Annex 6</w:t>
      </w:r>
      <w:r w:rsidR="00764C2C" w:rsidRPr="00764C2C">
        <w:rPr>
          <w:szCs w:val="24"/>
        </w:rPr>
        <w:t xml:space="preserve"> to the procurement conditions "Draft Public Contract".</w:t>
      </w:r>
    </w:p>
    <w:p w14:paraId="34ED3A75" w14:textId="77777777" w:rsidR="00764C2C" w:rsidRDefault="00E76FAB" w:rsidP="00764C2C">
      <w:pPr>
        <w:pStyle w:val="ListParagraph"/>
        <w:tabs>
          <w:tab w:val="left" w:pos="567"/>
        </w:tabs>
        <w:ind w:left="0"/>
        <w:jc w:val="left"/>
        <w:rPr>
          <w:szCs w:val="24"/>
        </w:rPr>
      </w:pPr>
      <w:r w:rsidRPr="006B3592">
        <w:rPr>
          <w:szCs w:val="24"/>
        </w:rPr>
        <w:tab/>
        <w:t xml:space="preserve">17.3. </w:t>
      </w:r>
      <w:r w:rsidR="00764C2C" w:rsidRPr="00764C2C">
        <w:rPr>
          <w:szCs w:val="24"/>
        </w:rPr>
        <w:t>It should be noted that in the context of the performance of a contract, value added tax invoices, invoices, credit and debit documents and advance payments have to be submitted using the "E.Account" information system. Access to the electronic service 'E-invoicing' shall be via the Internet at www.esaskaita.eu or by means of the means chosen by the supplier, provided that the electronic invoices provided comply with the European Standard for Electronic Invoices, the reference of which was published on 16 October 2017. Commission Implementing Decision (EU) 2017/1870 on the publication of the reference to the European Standard for Electronic Invoices and the list of syntaxes in accordance with Directive 2014/55/EU of the European Parliament and of the Council (OJ 2017 L 266, p. 19). The procedure for payment of the service shall be determined by the Ministry of Finance of the Republic of Lithuania.</w:t>
      </w:r>
    </w:p>
    <w:p w14:paraId="387A39F6" w14:textId="77777777" w:rsidR="00764C2C" w:rsidRDefault="00764C2C" w:rsidP="00764C2C">
      <w:pPr>
        <w:pStyle w:val="ListParagraph"/>
        <w:tabs>
          <w:tab w:val="left" w:pos="567"/>
        </w:tabs>
        <w:ind w:left="0"/>
        <w:jc w:val="left"/>
        <w:rPr>
          <w:szCs w:val="24"/>
        </w:rPr>
      </w:pPr>
    </w:p>
    <w:p w14:paraId="5D7AE463" w14:textId="60753B82" w:rsidR="00764C2C" w:rsidRDefault="00764C2C" w:rsidP="00764C2C">
      <w:pPr>
        <w:pStyle w:val="ListParagraph"/>
        <w:tabs>
          <w:tab w:val="left" w:pos="567"/>
        </w:tabs>
        <w:ind w:left="0"/>
        <w:jc w:val="left"/>
        <w:rPr>
          <w:szCs w:val="24"/>
        </w:rPr>
      </w:pPr>
      <w:r>
        <w:rPr>
          <w:szCs w:val="24"/>
        </w:rPr>
        <w:t xml:space="preserve">         </w:t>
      </w:r>
      <w:r w:rsidR="00E76FAB" w:rsidRPr="006B3592">
        <w:rPr>
          <w:szCs w:val="24"/>
        </w:rPr>
        <w:t xml:space="preserve">18. </w:t>
      </w:r>
      <w:r w:rsidRPr="00764C2C">
        <w:rPr>
          <w:szCs w:val="24"/>
        </w:rPr>
        <w:t>ANNEXES TO THE PROCUREMENT CONDITIONS</w:t>
      </w:r>
      <w:r w:rsidR="00E76FAB" w:rsidRPr="006B3592">
        <w:rPr>
          <w:szCs w:val="24"/>
        </w:rPr>
        <w:tab/>
      </w:r>
      <w:r w:rsidR="00E76FAB" w:rsidRPr="006B3592">
        <w:rPr>
          <w:szCs w:val="24"/>
        </w:rPr>
        <w:br/>
      </w:r>
      <w:r w:rsidR="00E76FAB" w:rsidRPr="006B3592">
        <w:rPr>
          <w:szCs w:val="24"/>
        </w:rPr>
        <w:tab/>
      </w:r>
      <w:r w:rsidR="00E76FAB" w:rsidRPr="006B3592">
        <w:rPr>
          <w:szCs w:val="24"/>
        </w:rPr>
        <w:br/>
      </w:r>
      <w:r w:rsidR="00E76FAB" w:rsidRPr="006B3592">
        <w:rPr>
          <w:szCs w:val="24"/>
        </w:rPr>
        <w:tab/>
        <w:t xml:space="preserve">18.1. </w:t>
      </w:r>
      <w:r w:rsidRPr="00764C2C">
        <w:rPr>
          <w:szCs w:val="24"/>
        </w:rPr>
        <w:t>The following annexes are attached to the procurement conditions:</w:t>
      </w:r>
      <w:r w:rsidR="00E76FAB" w:rsidRPr="006B3592">
        <w:rPr>
          <w:szCs w:val="24"/>
        </w:rPr>
        <w:br/>
      </w:r>
      <w:r w:rsidR="00E76FAB" w:rsidRPr="006B3592">
        <w:rPr>
          <w:szCs w:val="24"/>
        </w:rPr>
        <w:tab/>
        <w:t xml:space="preserve">18.1.1. </w:t>
      </w:r>
      <w:r w:rsidRPr="00764C2C">
        <w:rPr>
          <w:b/>
          <w:szCs w:val="24"/>
        </w:rPr>
        <w:t xml:space="preserve">Annex 1: </w:t>
      </w:r>
      <w:r w:rsidRPr="00764C2C">
        <w:rPr>
          <w:szCs w:val="24"/>
        </w:rPr>
        <w:t>'Technical sp</w:t>
      </w:r>
      <w:r w:rsidR="00A3690B">
        <w:rPr>
          <w:szCs w:val="24"/>
        </w:rPr>
        <w:t>ecification</w:t>
      </w:r>
      <w:r w:rsidR="00A3690B" w:rsidRPr="00A3690B">
        <w:rPr>
          <w:szCs w:val="24"/>
          <w:lang w:val="en-US"/>
        </w:rPr>
        <w:t>'</w:t>
      </w:r>
      <w:r w:rsidR="00A3690B">
        <w:rPr>
          <w:szCs w:val="24"/>
          <w:lang w:val="en-US"/>
        </w:rPr>
        <w:t>;</w:t>
      </w:r>
    </w:p>
    <w:p w14:paraId="574C731A" w14:textId="5F9F25B6" w:rsidR="00972768" w:rsidRDefault="00764C2C" w:rsidP="00972768">
      <w:pPr>
        <w:pStyle w:val="ListParagraph"/>
        <w:tabs>
          <w:tab w:val="left" w:pos="567"/>
        </w:tabs>
        <w:ind w:left="0"/>
        <w:jc w:val="left"/>
        <w:rPr>
          <w:szCs w:val="24"/>
        </w:rPr>
      </w:pPr>
      <w:r>
        <w:rPr>
          <w:szCs w:val="24"/>
        </w:rPr>
        <w:t xml:space="preserve">      </w:t>
      </w:r>
      <w:r w:rsidR="00A3690B">
        <w:rPr>
          <w:szCs w:val="24"/>
        </w:rPr>
        <w:t xml:space="preserve">   </w:t>
      </w:r>
      <w:r w:rsidR="004712A5" w:rsidRPr="00764C2C">
        <w:rPr>
          <w:szCs w:val="24"/>
        </w:rPr>
        <w:t>18.1.2</w:t>
      </w:r>
      <w:r w:rsidR="00E76FAB" w:rsidRPr="00764C2C">
        <w:rPr>
          <w:szCs w:val="24"/>
        </w:rPr>
        <w:t xml:space="preserve">. </w:t>
      </w:r>
      <w:r w:rsidR="00972768" w:rsidRPr="00D12AFE">
        <w:rPr>
          <w:b/>
          <w:szCs w:val="24"/>
        </w:rPr>
        <w:t>Annex 2</w:t>
      </w:r>
      <w:r w:rsidR="00972768" w:rsidRPr="00972768">
        <w:rPr>
          <w:szCs w:val="24"/>
        </w:rPr>
        <w:t xml:space="preserve"> </w:t>
      </w:r>
      <w:r w:rsidR="00A3690B" w:rsidRPr="00A3690B">
        <w:rPr>
          <w:szCs w:val="24"/>
          <w:lang w:val="en-US"/>
        </w:rPr>
        <w:t>'</w:t>
      </w:r>
      <w:r w:rsidR="00972768" w:rsidRPr="00972768">
        <w:rPr>
          <w:szCs w:val="24"/>
        </w:rPr>
        <w:t>Proposal form</w:t>
      </w:r>
      <w:r w:rsidR="00A3690B" w:rsidRPr="00A3690B">
        <w:rPr>
          <w:szCs w:val="24"/>
          <w:lang w:val="en-US"/>
        </w:rPr>
        <w:t>'</w:t>
      </w:r>
      <w:r w:rsidR="00972768" w:rsidRPr="00972768">
        <w:rPr>
          <w:szCs w:val="24"/>
        </w:rPr>
        <w:t>;</w:t>
      </w:r>
    </w:p>
    <w:p w14:paraId="65C9BDE9" w14:textId="2242B1C9" w:rsidR="00972768" w:rsidRDefault="00972768" w:rsidP="00972768">
      <w:pPr>
        <w:pStyle w:val="ListParagraph"/>
        <w:tabs>
          <w:tab w:val="left" w:pos="567"/>
        </w:tabs>
        <w:ind w:left="0"/>
        <w:jc w:val="left"/>
      </w:pPr>
      <w:r>
        <w:rPr>
          <w:szCs w:val="24"/>
        </w:rPr>
        <w:t xml:space="preserve">     </w:t>
      </w:r>
      <w:r w:rsidR="00A3690B">
        <w:rPr>
          <w:szCs w:val="24"/>
        </w:rPr>
        <w:t xml:space="preserve">   </w:t>
      </w:r>
      <w:r w:rsidR="004712A5" w:rsidRPr="006B3592">
        <w:rPr>
          <w:szCs w:val="24"/>
        </w:rPr>
        <w:t xml:space="preserve"> 18.1.3</w:t>
      </w:r>
      <w:r w:rsidR="001D3482" w:rsidRPr="006B3592">
        <w:rPr>
          <w:szCs w:val="24"/>
        </w:rPr>
        <w:t xml:space="preserve">. </w:t>
      </w:r>
      <w:r w:rsidRPr="00D12AFE">
        <w:rPr>
          <w:b/>
          <w:szCs w:val="24"/>
        </w:rPr>
        <w:t>Appendix to Annex 2</w:t>
      </w:r>
      <w:r w:rsidRPr="00972768">
        <w:rPr>
          <w:szCs w:val="24"/>
        </w:rPr>
        <w:t>, 'Table of compliance with the requirements o</w:t>
      </w:r>
      <w:r w:rsidR="005B29A1">
        <w:rPr>
          <w:szCs w:val="24"/>
        </w:rPr>
        <w:t>f the technical specification'</w:t>
      </w:r>
      <w:r w:rsidRPr="00972768">
        <w:rPr>
          <w:szCs w:val="24"/>
        </w:rPr>
        <w:t>;</w:t>
      </w:r>
      <w:r w:rsidR="0047289F" w:rsidRPr="006B3592">
        <w:t xml:space="preserve"> </w:t>
      </w:r>
    </w:p>
    <w:p w14:paraId="12BDFDAC" w14:textId="3A14144C" w:rsidR="000C2AEA" w:rsidRPr="000C2AEA" w:rsidRDefault="00972768" w:rsidP="00972768">
      <w:pPr>
        <w:pStyle w:val="ListParagraph"/>
        <w:tabs>
          <w:tab w:val="left" w:pos="567"/>
        </w:tabs>
        <w:ind w:left="0"/>
        <w:jc w:val="left"/>
      </w:pPr>
      <w:r>
        <w:t xml:space="preserve">    </w:t>
      </w:r>
      <w:r w:rsidR="00A3690B">
        <w:t xml:space="preserve">   </w:t>
      </w:r>
      <w:r>
        <w:t xml:space="preserve">  </w:t>
      </w:r>
      <w:r w:rsidR="004712A5" w:rsidRPr="006B3592">
        <w:t>18.1.4</w:t>
      </w:r>
      <w:r w:rsidR="00E76FAB" w:rsidRPr="006B3592">
        <w:t xml:space="preserve">. </w:t>
      </w:r>
      <w:r w:rsidRPr="00972768">
        <w:rPr>
          <w:b/>
        </w:rPr>
        <w:t xml:space="preserve">Annex 3 </w:t>
      </w:r>
      <w:r w:rsidR="00A3690B" w:rsidRPr="00A3690B">
        <w:t>'</w:t>
      </w:r>
      <w:r w:rsidRPr="000C2AEA">
        <w:t>European Single Procurement Document</w:t>
      </w:r>
      <w:r w:rsidR="00A3690B" w:rsidRPr="00A3690B">
        <w:rPr>
          <w:lang w:val="en-US"/>
        </w:rPr>
        <w:t>'</w:t>
      </w:r>
      <w:r w:rsidRPr="000C2AEA">
        <w:t xml:space="preserve"> (ESPD);</w:t>
      </w:r>
    </w:p>
    <w:p w14:paraId="4FEAB7B8" w14:textId="43C75617" w:rsidR="000C2AEA" w:rsidRDefault="000C2AEA" w:rsidP="000C2AEA">
      <w:pPr>
        <w:pStyle w:val="ListParagraph"/>
        <w:tabs>
          <w:tab w:val="left" w:pos="567"/>
        </w:tabs>
        <w:ind w:left="0"/>
        <w:jc w:val="left"/>
      </w:pPr>
      <w:r>
        <w:rPr>
          <w:b/>
        </w:rPr>
        <w:t xml:space="preserve">     </w:t>
      </w:r>
      <w:r w:rsidR="0047289F" w:rsidRPr="006B3592">
        <w:t xml:space="preserve"> </w:t>
      </w:r>
      <w:r w:rsidR="00A3690B">
        <w:t xml:space="preserve">   </w:t>
      </w:r>
      <w:r w:rsidR="004712A5" w:rsidRPr="006B3592">
        <w:t>18.1.5</w:t>
      </w:r>
      <w:r w:rsidR="00E76FAB" w:rsidRPr="006B3592">
        <w:t>.</w:t>
      </w:r>
      <w:r w:rsidR="00CA69DF" w:rsidRPr="006B3592">
        <w:t xml:space="preserve"> </w:t>
      </w:r>
      <w:r w:rsidRPr="000C2AEA">
        <w:rPr>
          <w:b/>
        </w:rPr>
        <w:t xml:space="preserve">Annex 4 </w:t>
      </w:r>
      <w:r w:rsidR="00A3690B" w:rsidRPr="00A3690B">
        <w:rPr>
          <w:lang w:val="en-US"/>
        </w:rPr>
        <w:t>'</w:t>
      </w:r>
      <w:r w:rsidRPr="000C2AEA">
        <w:t>Grounds for exclusion of suppliers and qualification requirements</w:t>
      </w:r>
      <w:r w:rsidR="00A3690B" w:rsidRPr="00A3690B">
        <w:rPr>
          <w:lang w:val="en-US"/>
        </w:rPr>
        <w:t>'</w:t>
      </w:r>
      <w:r w:rsidRPr="000C2AEA">
        <w:t>;</w:t>
      </w:r>
    </w:p>
    <w:p w14:paraId="0F5B5E17" w14:textId="2D14503E" w:rsidR="009E2A53" w:rsidRPr="006B3592" w:rsidRDefault="000C2AEA" w:rsidP="005B29A1">
      <w:pPr>
        <w:pStyle w:val="ListParagraph"/>
        <w:tabs>
          <w:tab w:val="left" w:pos="567"/>
        </w:tabs>
        <w:ind w:left="0"/>
        <w:jc w:val="left"/>
      </w:pPr>
      <w:r>
        <w:t xml:space="preserve">     </w:t>
      </w:r>
      <w:r w:rsidR="00A3690B">
        <w:t xml:space="preserve">   </w:t>
      </w:r>
      <w:r w:rsidR="00B64B3D">
        <w:t xml:space="preserve"> 18.1.6. </w:t>
      </w:r>
      <w:r w:rsidR="00D12AFE" w:rsidRPr="00D12AFE">
        <w:rPr>
          <w:b/>
        </w:rPr>
        <w:t xml:space="preserve">Appendix to Annex 4 </w:t>
      </w:r>
      <w:r w:rsidR="00A3690B" w:rsidRPr="00A3690B">
        <w:rPr>
          <w:lang w:val="en-US"/>
        </w:rPr>
        <w:t>'</w:t>
      </w:r>
      <w:r w:rsidR="00D12AFE" w:rsidRPr="00D12AFE">
        <w:t>List of contracts concluded</w:t>
      </w:r>
      <w:r w:rsidR="00A3690B" w:rsidRPr="00A3690B">
        <w:rPr>
          <w:lang w:val="en-US"/>
        </w:rPr>
        <w:t>'</w:t>
      </w:r>
      <w:r w:rsidR="00D12AFE" w:rsidRPr="00D12AFE">
        <w:t>;</w:t>
      </w:r>
      <w:r w:rsidR="0047289F" w:rsidRPr="00D12AFE">
        <w:tab/>
      </w:r>
      <w:r w:rsidR="0047289F" w:rsidRPr="006B3592">
        <w:br/>
        <w:t xml:space="preserve">    </w:t>
      </w:r>
      <w:r w:rsidR="00A3690B">
        <w:t xml:space="preserve">   </w:t>
      </w:r>
      <w:r w:rsidR="0047289F" w:rsidRPr="006B3592">
        <w:t xml:space="preserve">  </w:t>
      </w:r>
      <w:r w:rsidR="004712A5" w:rsidRPr="006B3592">
        <w:t>18.1.7</w:t>
      </w:r>
      <w:r w:rsidR="00E76FAB" w:rsidRPr="006B3592">
        <w:t xml:space="preserve">. </w:t>
      </w:r>
      <w:r w:rsidR="00E31D6F">
        <w:rPr>
          <w:b/>
        </w:rPr>
        <w:t>Annex 5</w:t>
      </w:r>
      <w:r w:rsidR="00D12AFE" w:rsidRPr="00D12AFE">
        <w:rPr>
          <w:b/>
        </w:rPr>
        <w:t xml:space="preserve"> </w:t>
      </w:r>
      <w:r w:rsidR="00A3690B" w:rsidRPr="00A3690B">
        <w:rPr>
          <w:lang w:val="en-US"/>
        </w:rPr>
        <w:t>'</w:t>
      </w:r>
      <w:r w:rsidR="00D12AFE" w:rsidRPr="005732D8">
        <w:t>Declaration of compliance with national security requirements</w:t>
      </w:r>
      <w:r w:rsidR="00A3690B" w:rsidRPr="00A3690B">
        <w:rPr>
          <w:lang w:val="en-US"/>
        </w:rPr>
        <w:t>'</w:t>
      </w:r>
      <w:r w:rsidR="00D12AFE" w:rsidRPr="005732D8">
        <w:t>;</w:t>
      </w:r>
      <w:r w:rsidR="00E76FAB" w:rsidRPr="006B3592">
        <w:tab/>
      </w:r>
    </w:p>
    <w:p w14:paraId="654BF13F" w14:textId="53973DFE" w:rsidR="0084034F" w:rsidRDefault="00A3690B" w:rsidP="009B68B6">
      <w:pPr>
        <w:tabs>
          <w:tab w:val="left" w:pos="426"/>
        </w:tabs>
        <w:ind w:firstLine="284"/>
        <w:rPr>
          <w:lang w:val="lt-LT"/>
        </w:rPr>
      </w:pPr>
      <w:r>
        <w:rPr>
          <w:lang w:val="lt-LT"/>
        </w:rPr>
        <w:t xml:space="preserve">   </w:t>
      </w:r>
      <w:r w:rsidR="0084034F">
        <w:rPr>
          <w:lang w:val="lt-LT"/>
        </w:rPr>
        <w:t xml:space="preserve"> </w:t>
      </w:r>
      <w:r w:rsidR="00B64B3D">
        <w:rPr>
          <w:lang w:val="lt-LT"/>
        </w:rPr>
        <w:t>18.1.8</w:t>
      </w:r>
      <w:r w:rsidR="004D6655">
        <w:rPr>
          <w:lang w:val="lt-LT"/>
        </w:rPr>
        <w:t>.</w:t>
      </w:r>
      <w:r w:rsidR="00B64B3D">
        <w:rPr>
          <w:lang w:val="lt-LT"/>
        </w:rPr>
        <w:t xml:space="preserve"> </w:t>
      </w:r>
      <w:r w:rsidR="005732D8" w:rsidRPr="005732D8">
        <w:rPr>
          <w:b/>
          <w:lang w:val="lt-LT"/>
        </w:rPr>
        <w:t>An</w:t>
      </w:r>
      <w:r w:rsidR="00E31D6F">
        <w:rPr>
          <w:b/>
          <w:lang w:val="lt-LT"/>
        </w:rPr>
        <w:t>nex 6</w:t>
      </w:r>
      <w:r w:rsidR="005732D8" w:rsidRPr="005732D8">
        <w:rPr>
          <w:b/>
          <w:lang w:val="lt-LT"/>
        </w:rPr>
        <w:t xml:space="preserve"> </w:t>
      </w:r>
      <w:r w:rsidRPr="00A3690B">
        <w:t>'</w:t>
      </w:r>
      <w:r w:rsidR="005732D8" w:rsidRPr="005732D8">
        <w:rPr>
          <w:lang w:val="lt-LT"/>
        </w:rPr>
        <w:t>Draft public procurement contract</w:t>
      </w:r>
      <w:r w:rsidRPr="00A3690B">
        <w:t>'</w:t>
      </w:r>
      <w:r w:rsidR="00365B86">
        <w:rPr>
          <w:lang w:val="lt-LT"/>
        </w:rPr>
        <w:t>;</w:t>
      </w:r>
    </w:p>
    <w:p w14:paraId="29AC5720" w14:textId="2EEF891A" w:rsidR="00365B86" w:rsidRPr="005732D8" w:rsidRDefault="00365B86" w:rsidP="009B68B6">
      <w:pPr>
        <w:tabs>
          <w:tab w:val="left" w:pos="426"/>
        </w:tabs>
        <w:ind w:firstLine="284"/>
        <w:rPr>
          <w:lang w:val="lt-LT"/>
        </w:rPr>
      </w:pPr>
      <w:r>
        <w:rPr>
          <w:lang w:val="lt-LT"/>
        </w:rPr>
        <w:t xml:space="preserve">    18.1.9. </w:t>
      </w:r>
      <w:r w:rsidRPr="00365B86">
        <w:rPr>
          <w:b/>
          <w:lang w:val="lt-LT"/>
        </w:rPr>
        <w:t>Annex 7</w:t>
      </w:r>
      <w:r>
        <w:rPr>
          <w:lang w:val="lt-LT"/>
        </w:rPr>
        <w:t xml:space="preserve"> </w:t>
      </w:r>
      <w:r w:rsidRPr="00365B86">
        <w:t>'</w:t>
      </w:r>
      <w:r w:rsidRPr="00365B86">
        <w:rPr>
          <w:lang w:val="lt-LT"/>
        </w:rPr>
        <w:t>Information about the supplier</w:t>
      </w:r>
      <w:r w:rsidRPr="00365B86">
        <w:t>'</w:t>
      </w:r>
      <w:r w:rsidRPr="00365B86">
        <w:rPr>
          <w:lang w:val="lt-LT"/>
        </w:rPr>
        <w:t>.</w:t>
      </w:r>
    </w:p>
    <w:p w14:paraId="415FE5DA" w14:textId="2C1F5BB2" w:rsidR="0084034F" w:rsidRPr="006B3592" w:rsidRDefault="0084034F" w:rsidP="009B68B6">
      <w:pPr>
        <w:tabs>
          <w:tab w:val="left" w:pos="426"/>
        </w:tabs>
        <w:ind w:firstLine="284"/>
        <w:rPr>
          <w:lang w:val="lt-LT"/>
        </w:rPr>
      </w:pPr>
    </w:p>
    <w:sectPr w:rsidR="0084034F" w:rsidRPr="006B3592">
      <w:headerReference w:type="default" r:id="rId11"/>
      <w:footerReference w:type="defaul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0D536" w14:textId="77777777" w:rsidR="004E6512" w:rsidRDefault="004E6512">
      <w:r>
        <w:separator/>
      </w:r>
    </w:p>
  </w:endnote>
  <w:endnote w:type="continuationSeparator" w:id="0">
    <w:p w14:paraId="7E3E34EF" w14:textId="77777777" w:rsidR="004E6512" w:rsidRDefault="004E6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B78A9" w14:textId="44EF2F02"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67DC6">
      <w:rPr>
        <w:rFonts w:ascii="Times New Roman" w:eastAsia="Times New Roman" w:hAnsi="Times New Roman" w:cs="Times New Roman"/>
        <w:noProof/>
        <w:sz w:val="18"/>
        <w:szCs w:val="18"/>
      </w:rPr>
      <w:t>16</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67DC6">
      <w:rPr>
        <w:rFonts w:ascii="Times New Roman" w:eastAsia="Times New Roman" w:hAnsi="Times New Roman" w:cs="Times New Roman"/>
        <w:noProof/>
        <w:sz w:val="18"/>
        <w:szCs w:val="18"/>
      </w:rPr>
      <w:t>16</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82A48" w14:textId="77777777" w:rsidR="004E6512" w:rsidRDefault="004E6512">
      <w:r>
        <w:separator/>
      </w:r>
    </w:p>
  </w:footnote>
  <w:footnote w:type="continuationSeparator" w:id="0">
    <w:p w14:paraId="2D66E133" w14:textId="77777777" w:rsidR="004E6512" w:rsidRDefault="004E6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D99D1" w14:textId="77777777" w:rsidR="005A4CA9" w:rsidRDefault="005A4CA9"/>
  <w:p w14:paraId="70DAB208" w14:textId="77777777" w:rsidR="005A4CA9" w:rsidRDefault="005A4CA9"/>
  <w:p w14:paraId="4ED2D163" w14:textId="77777777" w:rsidR="005A4CA9" w:rsidRDefault="005A4CA9" w:rsidP="005A4CA9">
    <w:pPr>
      <w:jc w:val="right"/>
      <w:rPr>
        <w:rFonts w:eastAsia="Times New Roman"/>
        <w:i/>
        <w:bdr w:val="none" w:sz="0" w:space="0" w:color="auto" w:frame="1"/>
      </w:rPr>
    </w:pPr>
    <w:r>
      <w:rPr>
        <w:rFonts w:eastAsia="Times New Roman"/>
        <w:i/>
        <w:bdr w:val="none" w:sz="0" w:space="0" w:color="auto" w:frame="1"/>
      </w:rPr>
      <w:t>Translation from Lithuanian</w:t>
    </w:r>
  </w:p>
  <w:p w14:paraId="08B7AFEA" w14:textId="77777777" w:rsidR="005A4CA9" w:rsidRDefault="005A4CA9" w:rsidP="005A4CA9">
    <w:pPr>
      <w:spacing w:after="200" w:line="276" w:lineRule="auto"/>
      <w:jc w:val="right"/>
      <w:rPr>
        <w:rFonts w:eastAsia="Times New Roman"/>
        <w:i/>
        <w:bdr w:val="none" w:sz="0" w:space="0" w:color="auto" w:frame="1"/>
      </w:rPr>
    </w:pPr>
    <w:r>
      <w:rPr>
        <w:rFonts w:eastAsia="Times New Roman"/>
        <w:i/>
        <w:bdr w:val="none" w:sz="0" w:space="0" w:color="auto" w:frame="1"/>
      </w:rPr>
      <w:t>In case of differences in interpretation the Lithuanian text shall prevail</w:t>
    </w:r>
  </w:p>
  <w:p w14:paraId="0B923FBC" w14:textId="77777777" w:rsidR="00734F21" w:rsidRDefault="007E3B8C">
    <w:r>
      <w:rPr>
        <w:noProof/>
      </w:rPr>
      <mc:AlternateContent>
        <mc:Choice Requires="wps">
          <w:drawing>
            <wp:anchor distT="152400" distB="152400" distL="152400" distR="152400" simplePos="0" relativeHeight="251658240" behindDoc="1" locked="0" layoutInCell="1" allowOverlap="1" wp14:anchorId="5900BAF6" wp14:editId="0C1163E2">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988F1C"/>
    <w:lvl w:ilvl="0">
      <w:start w:val="1"/>
      <w:numFmt w:val="decimal"/>
      <w:pStyle w:val="ListNumber5"/>
      <w:lvlText w:val="%1."/>
      <w:lvlJc w:val="left"/>
      <w:pPr>
        <w:tabs>
          <w:tab w:val="num" w:pos="1492"/>
        </w:tabs>
        <w:ind w:left="1492" w:hanging="360"/>
      </w:pPr>
    </w:lvl>
  </w:abstractNum>
  <w:abstractNum w:abstractNumId="1" w15:restartNumberingAfterBreak="0">
    <w:nsid w:val="107342ED"/>
    <w:multiLevelType w:val="multilevel"/>
    <w:tmpl w:val="E224FA8C"/>
    <w:lvl w:ilvl="0">
      <w:start w:val="8"/>
      <w:numFmt w:val="decimal"/>
      <w:pStyle w:val="ListNumber"/>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8"/>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2" w15:restartNumberingAfterBreak="0">
    <w:nsid w:val="14A0780D"/>
    <w:multiLevelType w:val="multilevel"/>
    <w:tmpl w:val="67C68A18"/>
    <w:lvl w:ilvl="0">
      <w:start w:val="6"/>
      <w:numFmt w:val="decimal"/>
      <w:lvlText w:val="%1."/>
      <w:lvlJc w:val="left"/>
      <w:pPr>
        <w:ind w:left="660" w:hanging="660"/>
      </w:pPr>
      <w:rPr>
        <w:rFonts w:hint="default"/>
      </w:rPr>
    </w:lvl>
    <w:lvl w:ilvl="1">
      <w:start w:val="14"/>
      <w:numFmt w:val="decimal"/>
      <w:lvlText w:val="%1.%2."/>
      <w:lvlJc w:val="left"/>
      <w:pPr>
        <w:ind w:left="1200" w:hanging="660"/>
      </w:pPr>
      <w:rPr>
        <w:rFonts w:hint="default"/>
      </w:rPr>
    </w:lvl>
    <w:lvl w:ilvl="2">
      <w:start w:val="1"/>
      <w:numFmt w:val="decimal"/>
      <w:lvlText w:val="7.%2.%3."/>
      <w:lvlJc w:val="left"/>
      <w:pPr>
        <w:ind w:left="1800" w:hanging="720"/>
      </w:pPr>
      <w:rPr>
        <w:rFonts w:ascii="Times New Roman" w:hAnsi="Times New Roman" w:cs="Times New Roman" w:hint="default"/>
        <w:sz w:val="24"/>
        <w:szCs w:val="24"/>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796D0B68"/>
    <w:multiLevelType w:val="multilevel"/>
    <w:tmpl w:val="33E093AE"/>
    <w:lvl w:ilvl="0">
      <w:start w:val="1"/>
      <w:numFmt w:val="decimal"/>
      <w:pStyle w:val="Heading1"/>
      <w:suff w:val="space"/>
      <w:lvlText w:val="%1."/>
      <w:lvlJc w:val="left"/>
      <w:pPr>
        <w:ind w:left="1152" w:hanging="432"/>
      </w:pPr>
      <w:rPr>
        <w:rFonts w:cs="Times New Roman"/>
      </w:rPr>
    </w:lvl>
    <w:lvl w:ilvl="1">
      <w:start w:val="1"/>
      <w:numFmt w:val="decimal"/>
      <w:pStyle w:val="Heading2"/>
      <w:suff w:val="space"/>
      <w:lvlText w:val="%1.%2."/>
      <w:lvlJc w:val="left"/>
      <w:pPr>
        <w:ind w:left="180" w:firstLine="720"/>
      </w:pPr>
      <w:rPr>
        <w:rFonts w:cs="Times New Roman"/>
        <w:b w:val="0"/>
        <w:i w:val="0"/>
        <w:strike/>
      </w:rPr>
    </w:lvl>
    <w:lvl w:ilvl="2">
      <w:start w:val="1"/>
      <w:numFmt w:val="decimal"/>
      <w:pStyle w:val="Heading3"/>
      <w:suff w:val="space"/>
      <w:lvlText w:val="%1.%2.%3."/>
      <w:lvlJc w:val="left"/>
      <w:pPr>
        <w:ind w:left="-294"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1872"/>
        </w:tabs>
        <w:ind w:left="187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2304"/>
        </w:tabs>
        <w:ind w:left="2304" w:hanging="1584"/>
      </w:pPr>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hideSpellingErrors/>
  <w:proofState w:grammar="clean"/>
  <w:defaultTabStop w:val="720"/>
  <w:hyphenationZone w:val="396"/>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5B8D"/>
    <w:rsid w:val="0001123D"/>
    <w:rsid w:val="000125B2"/>
    <w:rsid w:val="000160CA"/>
    <w:rsid w:val="00023ED8"/>
    <w:rsid w:val="000273AD"/>
    <w:rsid w:val="000274B0"/>
    <w:rsid w:val="0003302B"/>
    <w:rsid w:val="00035258"/>
    <w:rsid w:val="000352EB"/>
    <w:rsid w:val="000427D1"/>
    <w:rsid w:val="00046E9E"/>
    <w:rsid w:val="000479ED"/>
    <w:rsid w:val="000525C4"/>
    <w:rsid w:val="00054BAD"/>
    <w:rsid w:val="0006381D"/>
    <w:rsid w:val="000650CB"/>
    <w:rsid w:val="00065A0C"/>
    <w:rsid w:val="00067DC6"/>
    <w:rsid w:val="0007217F"/>
    <w:rsid w:val="00072E77"/>
    <w:rsid w:val="00080C49"/>
    <w:rsid w:val="00084CED"/>
    <w:rsid w:val="00090B12"/>
    <w:rsid w:val="0009332D"/>
    <w:rsid w:val="00093518"/>
    <w:rsid w:val="000978EC"/>
    <w:rsid w:val="000A1881"/>
    <w:rsid w:val="000C0A34"/>
    <w:rsid w:val="000C183C"/>
    <w:rsid w:val="000C2AEA"/>
    <w:rsid w:val="000C3378"/>
    <w:rsid w:val="000C3E3B"/>
    <w:rsid w:val="000C5D02"/>
    <w:rsid w:val="000D0F2B"/>
    <w:rsid w:val="000D2ACB"/>
    <w:rsid w:val="000D3049"/>
    <w:rsid w:val="000D7D43"/>
    <w:rsid w:val="000E17AA"/>
    <w:rsid w:val="000E548C"/>
    <w:rsid w:val="000F0589"/>
    <w:rsid w:val="000F4C0B"/>
    <w:rsid w:val="000F5DB5"/>
    <w:rsid w:val="00102BFF"/>
    <w:rsid w:val="00110985"/>
    <w:rsid w:val="00112A9C"/>
    <w:rsid w:val="001142B1"/>
    <w:rsid w:val="00126FF8"/>
    <w:rsid w:val="00127704"/>
    <w:rsid w:val="00127EA9"/>
    <w:rsid w:val="0013184A"/>
    <w:rsid w:val="00133566"/>
    <w:rsid w:val="00135290"/>
    <w:rsid w:val="00136465"/>
    <w:rsid w:val="001369E7"/>
    <w:rsid w:val="00137821"/>
    <w:rsid w:val="0014221E"/>
    <w:rsid w:val="00145DA5"/>
    <w:rsid w:val="001504C9"/>
    <w:rsid w:val="00161374"/>
    <w:rsid w:val="0016165F"/>
    <w:rsid w:val="001655EF"/>
    <w:rsid w:val="00167004"/>
    <w:rsid w:val="001727B2"/>
    <w:rsid w:val="00172D85"/>
    <w:rsid w:val="00173D09"/>
    <w:rsid w:val="00174273"/>
    <w:rsid w:val="0018151E"/>
    <w:rsid w:val="00181A6D"/>
    <w:rsid w:val="00183369"/>
    <w:rsid w:val="001861DC"/>
    <w:rsid w:val="00195D2A"/>
    <w:rsid w:val="001A000D"/>
    <w:rsid w:val="001A0C04"/>
    <w:rsid w:val="001A0FFB"/>
    <w:rsid w:val="001A10B1"/>
    <w:rsid w:val="001A1C91"/>
    <w:rsid w:val="001A2FCD"/>
    <w:rsid w:val="001A5F4A"/>
    <w:rsid w:val="001B1A9E"/>
    <w:rsid w:val="001B4F62"/>
    <w:rsid w:val="001B65A1"/>
    <w:rsid w:val="001C22C7"/>
    <w:rsid w:val="001C2E33"/>
    <w:rsid w:val="001C6F2E"/>
    <w:rsid w:val="001D3482"/>
    <w:rsid w:val="001E0FE6"/>
    <w:rsid w:val="001E2AF2"/>
    <w:rsid w:val="001E589F"/>
    <w:rsid w:val="001E602C"/>
    <w:rsid w:val="001F1856"/>
    <w:rsid w:val="00200146"/>
    <w:rsid w:val="00210ACC"/>
    <w:rsid w:val="002139FB"/>
    <w:rsid w:val="00222ECB"/>
    <w:rsid w:val="00223F9F"/>
    <w:rsid w:val="0023756A"/>
    <w:rsid w:val="002409E5"/>
    <w:rsid w:val="00242710"/>
    <w:rsid w:val="00243A08"/>
    <w:rsid w:val="00245E38"/>
    <w:rsid w:val="00246C64"/>
    <w:rsid w:val="00247D7F"/>
    <w:rsid w:val="00250641"/>
    <w:rsid w:val="00250AB0"/>
    <w:rsid w:val="00253AD1"/>
    <w:rsid w:val="00260A6C"/>
    <w:rsid w:val="00261F52"/>
    <w:rsid w:val="0026410C"/>
    <w:rsid w:val="00264DE3"/>
    <w:rsid w:val="00266448"/>
    <w:rsid w:val="00274BE2"/>
    <w:rsid w:val="002769DF"/>
    <w:rsid w:val="00277D8E"/>
    <w:rsid w:val="00280060"/>
    <w:rsid w:val="00281C67"/>
    <w:rsid w:val="002A6355"/>
    <w:rsid w:val="002A75C5"/>
    <w:rsid w:val="002B0169"/>
    <w:rsid w:val="002B2746"/>
    <w:rsid w:val="002B28F2"/>
    <w:rsid w:val="002B3D4E"/>
    <w:rsid w:val="002B6C62"/>
    <w:rsid w:val="002D0052"/>
    <w:rsid w:val="002D5CBF"/>
    <w:rsid w:val="002E5FFC"/>
    <w:rsid w:val="002E76A7"/>
    <w:rsid w:val="002F2EDD"/>
    <w:rsid w:val="00303B0E"/>
    <w:rsid w:val="00303B6A"/>
    <w:rsid w:val="003047EE"/>
    <w:rsid w:val="00316356"/>
    <w:rsid w:val="003307BB"/>
    <w:rsid w:val="0034060B"/>
    <w:rsid w:val="00342304"/>
    <w:rsid w:val="003537E3"/>
    <w:rsid w:val="003539F8"/>
    <w:rsid w:val="00355666"/>
    <w:rsid w:val="00355DBB"/>
    <w:rsid w:val="00357024"/>
    <w:rsid w:val="003604DF"/>
    <w:rsid w:val="003609DE"/>
    <w:rsid w:val="003629AF"/>
    <w:rsid w:val="00363267"/>
    <w:rsid w:val="00365B86"/>
    <w:rsid w:val="00367326"/>
    <w:rsid w:val="003679FD"/>
    <w:rsid w:val="00370648"/>
    <w:rsid w:val="0037079D"/>
    <w:rsid w:val="00372296"/>
    <w:rsid w:val="00372784"/>
    <w:rsid w:val="00391205"/>
    <w:rsid w:val="0039186E"/>
    <w:rsid w:val="003971BB"/>
    <w:rsid w:val="003A4266"/>
    <w:rsid w:val="003A7F06"/>
    <w:rsid w:val="003B29BE"/>
    <w:rsid w:val="003B2E20"/>
    <w:rsid w:val="003B3B15"/>
    <w:rsid w:val="003B53F5"/>
    <w:rsid w:val="003C2913"/>
    <w:rsid w:val="003D061E"/>
    <w:rsid w:val="003D3E44"/>
    <w:rsid w:val="003E15CA"/>
    <w:rsid w:val="003E1D1F"/>
    <w:rsid w:val="003E54A7"/>
    <w:rsid w:val="003F40C9"/>
    <w:rsid w:val="003F6836"/>
    <w:rsid w:val="00405214"/>
    <w:rsid w:val="00407878"/>
    <w:rsid w:val="00413B56"/>
    <w:rsid w:val="00415BDF"/>
    <w:rsid w:val="00416927"/>
    <w:rsid w:val="004209BD"/>
    <w:rsid w:val="00420C96"/>
    <w:rsid w:val="004257AA"/>
    <w:rsid w:val="00436342"/>
    <w:rsid w:val="004369C6"/>
    <w:rsid w:val="004379D6"/>
    <w:rsid w:val="00441F0F"/>
    <w:rsid w:val="00442654"/>
    <w:rsid w:val="00442B22"/>
    <w:rsid w:val="00443237"/>
    <w:rsid w:val="004538B8"/>
    <w:rsid w:val="004600D5"/>
    <w:rsid w:val="00465433"/>
    <w:rsid w:val="004712A5"/>
    <w:rsid w:val="0047289F"/>
    <w:rsid w:val="00476414"/>
    <w:rsid w:val="00476877"/>
    <w:rsid w:val="0048171B"/>
    <w:rsid w:val="0048206D"/>
    <w:rsid w:val="0048378B"/>
    <w:rsid w:val="00484386"/>
    <w:rsid w:val="00490ED1"/>
    <w:rsid w:val="00491733"/>
    <w:rsid w:val="00494CA4"/>
    <w:rsid w:val="00495AF4"/>
    <w:rsid w:val="00496122"/>
    <w:rsid w:val="00496C56"/>
    <w:rsid w:val="004A06EE"/>
    <w:rsid w:val="004A2A04"/>
    <w:rsid w:val="004A7D39"/>
    <w:rsid w:val="004A7E8D"/>
    <w:rsid w:val="004B1658"/>
    <w:rsid w:val="004B294D"/>
    <w:rsid w:val="004B5142"/>
    <w:rsid w:val="004B6B44"/>
    <w:rsid w:val="004B7AD2"/>
    <w:rsid w:val="004D032D"/>
    <w:rsid w:val="004D1CE1"/>
    <w:rsid w:val="004D214D"/>
    <w:rsid w:val="004D4A24"/>
    <w:rsid w:val="004D5298"/>
    <w:rsid w:val="004D6655"/>
    <w:rsid w:val="004D7200"/>
    <w:rsid w:val="004E4361"/>
    <w:rsid w:val="004E6512"/>
    <w:rsid w:val="004F6C6D"/>
    <w:rsid w:val="005020B3"/>
    <w:rsid w:val="005035DF"/>
    <w:rsid w:val="00504BA4"/>
    <w:rsid w:val="00513217"/>
    <w:rsid w:val="0052303D"/>
    <w:rsid w:val="00523360"/>
    <w:rsid w:val="00523582"/>
    <w:rsid w:val="00534476"/>
    <w:rsid w:val="00550DA7"/>
    <w:rsid w:val="00550FCD"/>
    <w:rsid w:val="0055630C"/>
    <w:rsid w:val="00564FCD"/>
    <w:rsid w:val="0056791C"/>
    <w:rsid w:val="005705A1"/>
    <w:rsid w:val="0057150A"/>
    <w:rsid w:val="0057253E"/>
    <w:rsid w:val="005732D8"/>
    <w:rsid w:val="00573A93"/>
    <w:rsid w:val="00580DAE"/>
    <w:rsid w:val="00593004"/>
    <w:rsid w:val="005956E1"/>
    <w:rsid w:val="005A1522"/>
    <w:rsid w:val="005A2D05"/>
    <w:rsid w:val="005A4CA9"/>
    <w:rsid w:val="005A7CFB"/>
    <w:rsid w:val="005B0781"/>
    <w:rsid w:val="005B29A1"/>
    <w:rsid w:val="005B55C9"/>
    <w:rsid w:val="005B6A7A"/>
    <w:rsid w:val="005C0159"/>
    <w:rsid w:val="005C347E"/>
    <w:rsid w:val="005C38BC"/>
    <w:rsid w:val="005C7964"/>
    <w:rsid w:val="005D3F6B"/>
    <w:rsid w:val="005D5048"/>
    <w:rsid w:val="005D6F5C"/>
    <w:rsid w:val="005D740C"/>
    <w:rsid w:val="005D7CAD"/>
    <w:rsid w:val="005E5169"/>
    <w:rsid w:val="005E5378"/>
    <w:rsid w:val="005F0948"/>
    <w:rsid w:val="005F4022"/>
    <w:rsid w:val="005F594B"/>
    <w:rsid w:val="005F7504"/>
    <w:rsid w:val="006219E9"/>
    <w:rsid w:val="00622407"/>
    <w:rsid w:val="00622B1C"/>
    <w:rsid w:val="00631145"/>
    <w:rsid w:val="006357D2"/>
    <w:rsid w:val="00635FB2"/>
    <w:rsid w:val="006400A9"/>
    <w:rsid w:val="00640721"/>
    <w:rsid w:val="00640B98"/>
    <w:rsid w:val="00643247"/>
    <w:rsid w:val="00643AFE"/>
    <w:rsid w:val="00643EEF"/>
    <w:rsid w:val="006466B4"/>
    <w:rsid w:val="00652A82"/>
    <w:rsid w:val="00652FD5"/>
    <w:rsid w:val="006558C1"/>
    <w:rsid w:val="00660209"/>
    <w:rsid w:val="00671027"/>
    <w:rsid w:val="00674726"/>
    <w:rsid w:val="0067473A"/>
    <w:rsid w:val="006809BD"/>
    <w:rsid w:val="006903D2"/>
    <w:rsid w:val="00690D07"/>
    <w:rsid w:val="006975B3"/>
    <w:rsid w:val="006977A7"/>
    <w:rsid w:val="006B3251"/>
    <w:rsid w:val="006B3592"/>
    <w:rsid w:val="006B6696"/>
    <w:rsid w:val="006C07F5"/>
    <w:rsid w:val="006C3ECA"/>
    <w:rsid w:val="006C49C2"/>
    <w:rsid w:val="006C746B"/>
    <w:rsid w:val="006D2662"/>
    <w:rsid w:val="006D2E0C"/>
    <w:rsid w:val="006D3D02"/>
    <w:rsid w:val="006E3817"/>
    <w:rsid w:val="006E5844"/>
    <w:rsid w:val="006F17BE"/>
    <w:rsid w:val="006F2FB3"/>
    <w:rsid w:val="00704C04"/>
    <w:rsid w:val="0070580B"/>
    <w:rsid w:val="0070708E"/>
    <w:rsid w:val="00716B8A"/>
    <w:rsid w:val="007172CF"/>
    <w:rsid w:val="00717AE7"/>
    <w:rsid w:val="00720ACA"/>
    <w:rsid w:val="00723780"/>
    <w:rsid w:val="0072427B"/>
    <w:rsid w:val="007259C3"/>
    <w:rsid w:val="00725CAD"/>
    <w:rsid w:val="00725CF5"/>
    <w:rsid w:val="007265B1"/>
    <w:rsid w:val="00734F21"/>
    <w:rsid w:val="00736EA7"/>
    <w:rsid w:val="00740ACE"/>
    <w:rsid w:val="007443C5"/>
    <w:rsid w:val="007443F9"/>
    <w:rsid w:val="00746B8E"/>
    <w:rsid w:val="00747E8D"/>
    <w:rsid w:val="00753C7D"/>
    <w:rsid w:val="00754AA0"/>
    <w:rsid w:val="00755326"/>
    <w:rsid w:val="00757F26"/>
    <w:rsid w:val="00762A42"/>
    <w:rsid w:val="00762B79"/>
    <w:rsid w:val="00764C2C"/>
    <w:rsid w:val="00765793"/>
    <w:rsid w:val="00767A1B"/>
    <w:rsid w:val="00782CF0"/>
    <w:rsid w:val="00783A3E"/>
    <w:rsid w:val="0078414C"/>
    <w:rsid w:val="007858B7"/>
    <w:rsid w:val="00790F9D"/>
    <w:rsid w:val="00792485"/>
    <w:rsid w:val="00794EB4"/>
    <w:rsid w:val="007A2262"/>
    <w:rsid w:val="007A6DF0"/>
    <w:rsid w:val="007C264A"/>
    <w:rsid w:val="007C32C0"/>
    <w:rsid w:val="007C3667"/>
    <w:rsid w:val="007C5585"/>
    <w:rsid w:val="007D2F47"/>
    <w:rsid w:val="007D61A6"/>
    <w:rsid w:val="007E06A8"/>
    <w:rsid w:val="007E3B8C"/>
    <w:rsid w:val="007E65A4"/>
    <w:rsid w:val="007F047F"/>
    <w:rsid w:val="007F34D2"/>
    <w:rsid w:val="007F3BC8"/>
    <w:rsid w:val="007F5B1C"/>
    <w:rsid w:val="00801375"/>
    <w:rsid w:val="00801F6C"/>
    <w:rsid w:val="008028DF"/>
    <w:rsid w:val="00802ACA"/>
    <w:rsid w:val="00803885"/>
    <w:rsid w:val="0081071A"/>
    <w:rsid w:val="00814AA3"/>
    <w:rsid w:val="0081627F"/>
    <w:rsid w:val="00816A7B"/>
    <w:rsid w:val="0081758F"/>
    <w:rsid w:val="00837C87"/>
    <w:rsid w:val="0084034F"/>
    <w:rsid w:val="00840922"/>
    <w:rsid w:val="00840FA2"/>
    <w:rsid w:val="00841B2D"/>
    <w:rsid w:val="008508D2"/>
    <w:rsid w:val="00850FBF"/>
    <w:rsid w:val="008634BC"/>
    <w:rsid w:val="00864D53"/>
    <w:rsid w:val="0087289A"/>
    <w:rsid w:val="00880309"/>
    <w:rsid w:val="00880B20"/>
    <w:rsid w:val="00884B1E"/>
    <w:rsid w:val="008855AF"/>
    <w:rsid w:val="00885945"/>
    <w:rsid w:val="00885A5D"/>
    <w:rsid w:val="00890BF1"/>
    <w:rsid w:val="00891E1C"/>
    <w:rsid w:val="00892490"/>
    <w:rsid w:val="0089503B"/>
    <w:rsid w:val="00895DFA"/>
    <w:rsid w:val="00897B09"/>
    <w:rsid w:val="008A58BB"/>
    <w:rsid w:val="008B23B2"/>
    <w:rsid w:val="008C4AE9"/>
    <w:rsid w:val="008C4CCD"/>
    <w:rsid w:val="008C5130"/>
    <w:rsid w:val="008D57C5"/>
    <w:rsid w:val="008D5D61"/>
    <w:rsid w:val="008E29A4"/>
    <w:rsid w:val="008F3F8B"/>
    <w:rsid w:val="008F4439"/>
    <w:rsid w:val="009051E3"/>
    <w:rsid w:val="0090579C"/>
    <w:rsid w:val="00905D7C"/>
    <w:rsid w:val="0091124C"/>
    <w:rsid w:val="00922876"/>
    <w:rsid w:val="00932C4A"/>
    <w:rsid w:val="00935257"/>
    <w:rsid w:val="00935E2D"/>
    <w:rsid w:val="00936FA8"/>
    <w:rsid w:val="009418D1"/>
    <w:rsid w:val="0094227C"/>
    <w:rsid w:val="00942961"/>
    <w:rsid w:val="00942C79"/>
    <w:rsid w:val="00946B54"/>
    <w:rsid w:val="00953885"/>
    <w:rsid w:val="00957178"/>
    <w:rsid w:val="00972768"/>
    <w:rsid w:val="00976925"/>
    <w:rsid w:val="00981D12"/>
    <w:rsid w:val="00983359"/>
    <w:rsid w:val="0098590C"/>
    <w:rsid w:val="0099109C"/>
    <w:rsid w:val="0099183D"/>
    <w:rsid w:val="009923A9"/>
    <w:rsid w:val="00992D9D"/>
    <w:rsid w:val="00993A69"/>
    <w:rsid w:val="009955AE"/>
    <w:rsid w:val="00996D91"/>
    <w:rsid w:val="009A4336"/>
    <w:rsid w:val="009A495E"/>
    <w:rsid w:val="009A66DF"/>
    <w:rsid w:val="009A6DD2"/>
    <w:rsid w:val="009B025E"/>
    <w:rsid w:val="009B2604"/>
    <w:rsid w:val="009B3F02"/>
    <w:rsid w:val="009B68B6"/>
    <w:rsid w:val="009B7A6E"/>
    <w:rsid w:val="009C12D2"/>
    <w:rsid w:val="009C1363"/>
    <w:rsid w:val="009C336C"/>
    <w:rsid w:val="009C3DC7"/>
    <w:rsid w:val="009C7405"/>
    <w:rsid w:val="009D4D60"/>
    <w:rsid w:val="009D57FC"/>
    <w:rsid w:val="009E2A53"/>
    <w:rsid w:val="009E4C2F"/>
    <w:rsid w:val="009E6642"/>
    <w:rsid w:val="009F02D2"/>
    <w:rsid w:val="009F0D70"/>
    <w:rsid w:val="009F42EB"/>
    <w:rsid w:val="00A043D2"/>
    <w:rsid w:val="00A04ACA"/>
    <w:rsid w:val="00A0709D"/>
    <w:rsid w:val="00A11002"/>
    <w:rsid w:val="00A12941"/>
    <w:rsid w:val="00A16814"/>
    <w:rsid w:val="00A20DFF"/>
    <w:rsid w:val="00A21ADE"/>
    <w:rsid w:val="00A262DB"/>
    <w:rsid w:val="00A30615"/>
    <w:rsid w:val="00A3091E"/>
    <w:rsid w:val="00A32019"/>
    <w:rsid w:val="00A34136"/>
    <w:rsid w:val="00A3690B"/>
    <w:rsid w:val="00A405B4"/>
    <w:rsid w:val="00A408BB"/>
    <w:rsid w:val="00A41964"/>
    <w:rsid w:val="00A47686"/>
    <w:rsid w:val="00A51273"/>
    <w:rsid w:val="00A6237A"/>
    <w:rsid w:val="00A66926"/>
    <w:rsid w:val="00A73AAD"/>
    <w:rsid w:val="00A73ACF"/>
    <w:rsid w:val="00A75DAB"/>
    <w:rsid w:val="00A760E6"/>
    <w:rsid w:val="00A86956"/>
    <w:rsid w:val="00A963DA"/>
    <w:rsid w:val="00AA2642"/>
    <w:rsid w:val="00AA48D5"/>
    <w:rsid w:val="00AB0F6A"/>
    <w:rsid w:val="00AB2E91"/>
    <w:rsid w:val="00AB3975"/>
    <w:rsid w:val="00AB39FD"/>
    <w:rsid w:val="00AB3C92"/>
    <w:rsid w:val="00AC0D9C"/>
    <w:rsid w:val="00AC11D7"/>
    <w:rsid w:val="00AE0843"/>
    <w:rsid w:val="00AE4682"/>
    <w:rsid w:val="00AF0391"/>
    <w:rsid w:val="00AF55A8"/>
    <w:rsid w:val="00AF5E04"/>
    <w:rsid w:val="00AF6340"/>
    <w:rsid w:val="00AF6B86"/>
    <w:rsid w:val="00AF717A"/>
    <w:rsid w:val="00B0111D"/>
    <w:rsid w:val="00B036B1"/>
    <w:rsid w:val="00B06E17"/>
    <w:rsid w:val="00B12893"/>
    <w:rsid w:val="00B13C14"/>
    <w:rsid w:val="00B14AA4"/>
    <w:rsid w:val="00B16E80"/>
    <w:rsid w:val="00B21722"/>
    <w:rsid w:val="00B30481"/>
    <w:rsid w:val="00B33535"/>
    <w:rsid w:val="00B371E8"/>
    <w:rsid w:val="00B413FB"/>
    <w:rsid w:val="00B51087"/>
    <w:rsid w:val="00B51304"/>
    <w:rsid w:val="00B51790"/>
    <w:rsid w:val="00B53374"/>
    <w:rsid w:val="00B64B3D"/>
    <w:rsid w:val="00B6698F"/>
    <w:rsid w:val="00B755FF"/>
    <w:rsid w:val="00B80E6F"/>
    <w:rsid w:val="00B81863"/>
    <w:rsid w:val="00B833B3"/>
    <w:rsid w:val="00B8411F"/>
    <w:rsid w:val="00B94799"/>
    <w:rsid w:val="00B953DA"/>
    <w:rsid w:val="00BB04DD"/>
    <w:rsid w:val="00BB68D8"/>
    <w:rsid w:val="00BC3AE0"/>
    <w:rsid w:val="00BC3F4D"/>
    <w:rsid w:val="00BD5B5B"/>
    <w:rsid w:val="00BD7A87"/>
    <w:rsid w:val="00BE1389"/>
    <w:rsid w:val="00BE319A"/>
    <w:rsid w:val="00BE4004"/>
    <w:rsid w:val="00BE60DB"/>
    <w:rsid w:val="00BE6303"/>
    <w:rsid w:val="00BE7BC8"/>
    <w:rsid w:val="00C00671"/>
    <w:rsid w:val="00C05918"/>
    <w:rsid w:val="00C071F3"/>
    <w:rsid w:val="00C1301C"/>
    <w:rsid w:val="00C17BD6"/>
    <w:rsid w:val="00C17DDB"/>
    <w:rsid w:val="00C21ABA"/>
    <w:rsid w:val="00C25FE3"/>
    <w:rsid w:val="00C26DFC"/>
    <w:rsid w:val="00C3152A"/>
    <w:rsid w:val="00C471AF"/>
    <w:rsid w:val="00C60EB7"/>
    <w:rsid w:val="00C6447A"/>
    <w:rsid w:val="00C6508E"/>
    <w:rsid w:val="00C77930"/>
    <w:rsid w:val="00C85838"/>
    <w:rsid w:val="00C97DCE"/>
    <w:rsid w:val="00CA1216"/>
    <w:rsid w:val="00CA1E64"/>
    <w:rsid w:val="00CA69DF"/>
    <w:rsid w:val="00CB157F"/>
    <w:rsid w:val="00CC0A0C"/>
    <w:rsid w:val="00CC1526"/>
    <w:rsid w:val="00CC1FD5"/>
    <w:rsid w:val="00CC4E8A"/>
    <w:rsid w:val="00CC6097"/>
    <w:rsid w:val="00CC71CB"/>
    <w:rsid w:val="00CE6C92"/>
    <w:rsid w:val="00CF5457"/>
    <w:rsid w:val="00D001A6"/>
    <w:rsid w:val="00D01AE7"/>
    <w:rsid w:val="00D02526"/>
    <w:rsid w:val="00D052C7"/>
    <w:rsid w:val="00D05BA9"/>
    <w:rsid w:val="00D060B3"/>
    <w:rsid w:val="00D06C7A"/>
    <w:rsid w:val="00D105A8"/>
    <w:rsid w:val="00D121B4"/>
    <w:rsid w:val="00D12AFE"/>
    <w:rsid w:val="00D13C30"/>
    <w:rsid w:val="00D23E51"/>
    <w:rsid w:val="00D30454"/>
    <w:rsid w:val="00D30D28"/>
    <w:rsid w:val="00D31383"/>
    <w:rsid w:val="00D318E2"/>
    <w:rsid w:val="00D33246"/>
    <w:rsid w:val="00D3334B"/>
    <w:rsid w:val="00D40C35"/>
    <w:rsid w:val="00D4603E"/>
    <w:rsid w:val="00D5107A"/>
    <w:rsid w:val="00D61801"/>
    <w:rsid w:val="00D62E10"/>
    <w:rsid w:val="00D64755"/>
    <w:rsid w:val="00D64F01"/>
    <w:rsid w:val="00D662F8"/>
    <w:rsid w:val="00D708E2"/>
    <w:rsid w:val="00D7275F"/>
    <w:rsid w:val="00D82913"/>
    <w:rsid w:val="00D83B7D"/>
    <w:rsid w:val="00D86075"/>
    <w:rsid w:val="00D91A7C"/>
    <w:rsid w:val="00DA5E11"/>
    <w:rsid w:val="00DA7173"/>
    <w:rsid w:val="00DB4C57"/>
    <w:rsid w:val="00DB59FB"/>
    <w:rsid w:val="00DC1C81"/>
    <w:rsid w:val="00DC1CD8"/>
    <w:rsid w:val="00DC4679"/>
    <w:rsid w:val="00DC4C2E"/>
    <w:rsid w:val="00DC51BE"/>
    <w:rsid w:val="00DD3864"/>
    <w:rsid w:val="00DE0032"/>
    <w:rsid w:val="00DE5FAE"/>
    <w:rsid w:val="00DF07C1"/>
    <w:rsid w:val="00DF0BB7"/>
    <w:rsid w:val="00DF20F1"/>
    <w:rsid w:val="00DF2675"/>
    <w:rsid w:val="00DF42EE"/>
    <w:rsid w:val="00DF4631"/>
    <w:rsid w:val="00DF480A"/>
    <w:rsid w:val="00DF7591"/>
    <w:rsid w:val="00E01E0E"/>
    <w:rsid w:val="00E02193"/>
    <w:rsid w:val="00E023E8"/>
    <w:rsid w:val="00E047CA"/>
    <w:rsid w:val="00E07E56"/>
    <w:rsid w:val="00E10C18"/>
    <w:rsid w:val="00E12E4F"/>
    <w:rsid w:val="00E13C51"/>
    <w:rsid w:val="00E141CB"/>
    <w:rsid w:val="00E157D3"/>
    <w:rsid w:val="00E17BEE"/>
    <w:rsid w:val="00E20784"/>
    <w:rsid w:val="00E26771"/>
    <w:rsid w:val="00E3055A"/>
    <w:rsid w:val="00E30E51"/>
    <w:rsid w:val="00E31D6F"/>
    <w:rsid w:val="00E377D0"/>
    <w:rsid w:val="00E43FBF"/>
    <w:rsid w:val="00E54024"/>
    <w:rsid w:val="00E62526"/>
    <w:rsid w:val="00E67E35"/>
    <w:rsid w:val="00E707DD"/>
    <w:rsid w:val="00E71828"/>
    <w:rsid w:val="00E75595"/>
    <w:rsid w:val="00E76FAB"/>
    <w:rsid w:val="00E802DB"/>
    <w:rsid w:val="00E809AC"/>
    <w:rsid w:val="00E83107"/>
    <w:rsid w:val="00E94B10"/>
    <w:rsid w:val="00E95EFF"/>
    <w:rsid w:val="00E97E8B"/>
    <w:rsid w:val="00EA1572"/>
    <w:rsid w:val="00EA3029"/>
    <w:rsid w:val="00EA5E4D"/>
    <w:rsid w:val="00EB1C2C"/>
    <w:rsid w:val="00EB24D6"/>
    <w:rsid w:val="00EB5880"/>
    <w:rsid w:val="00EB5A8B"/>
    <w:rsid w:val="00EB60E8"/>
    <w:rsid w:val="00EC0F74"/>
    <w:rsid w:val="00EC59E3"/>
    <w:rsid w:val="00EC5A94"/>
    <w:rsid w:val="00EC71E9"/>
    <w:rsid w:val="00ED03A4"/>
    <w:rsid w:val="00ED487E"/>
    <w:rsid w:val="00EE188F"/>
    <w:rsid w:val="00EE2521"/>
    <w:rsid w:val="00EF64D1"/>
    <w:rsid w:val="00EF676B"/>
    <w:rsid w:val="00F0334C"/>
    <w:rsid w:val="00F152EC"/>
    <w:rsid w:val="00F21D68"/>
    <w:rsid w:val="00F2520D"/>
    <w:rsid w:val="00F2718B"/>
    <w:rsid w:val="00F27381"/>
    <w:rsid w:val="00F451F9"/>
    <w:rsid w:val="00F45A10"/>
    <w:rsid w:val="00F468B6"/>
    <w:rsid w:val="00F5196D"/>
    <w:rsid w:val="00F55A98"/>
    <w:rsid w:val="00F57EFD"/>
    <w:rsid w:val="00F61DFE"/>
    <w:rsid w:val="00F67085"/>
    <w:rsid w:val="00F70CC2"/>
    <w:rsid w:val="00F75C34"/>
    <w:rsid w:val="00F81AB9"/>
    <w:rsid w:val="00F85D61"/>
    <w:rsid w:val="00F92231"/>
    <w:rsid w:val="00FA3515"/>
    <w:rsid w:val="00FB3E2C"/>
    <w:rsid w:val="00FB57E4"/>
    <w:rsid w:val="00FC0898"/>
    <w:rsid w:val="00FC0E1F"/>
    <w:rsid w:val="00FC2961"/>
    <w:rsid w:val="00FC70A7"/>
    <w:rsid w:val="00FD0B81"/>
    <w:rsid w:val="00FD1E6C"/>
    <w:rsid w:val="00FD2C42"/>
    <w:rsid w:val="00FD5590"/>
    <w:rsid w:val="00FD64C4"/>
    <w:rsid w:val="00FD7E92"/>
    <w:rsid w:val="00FE6855"/>
    <w:rsid w:val="00FF5E24"/>
    <w:rsid w:val="00FF61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E96991"/>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uiPriority w:val="99"/>
    <w:qFormat/>
    <w:rsid w:val="006B6696"/>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2"/>
      <w:bdr w:val="none" w:sz="0" w:space="0" w:color="auto"/>
      <w:lang w:val="lt-LT" w:eastAsia="lt-LT"/>
    </w:rPr>
  </w:style>
  <w:style w:type="paragraph" w:styleId="Heading2">
    <w:name w:val="heading 2"/>
    <w:basedOn w:val="Normal"/>
    <w:next w:val="Normal"/>
    <w:link w:val="Heading2Char"/>
    <w:uiPriority w:val="99"/>
    <w:qFormat/>
    <w:rsid w:val="006B6696"/>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basedOn w:val="Normal"/>
    <w:next w:val="Normal"/>
    <w:link w:val="Heading3Char"/>
    <w:uiPriority w:val="99"/>
    <w:qFormat/>
    <w:rsid w:val="006B6696"/>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basedOn w:val="Normal"/>
    <w:next w:val="Normal"/>
    <w:link w:val="Heading4Char"/>
    <w:uiPriority w:val="99"/>
    <w:qFormat/>
    <w:rsid w:val="006B6696"/>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basedOn w:val="Normal"/>
    <w:next w:val="Normal"/>
    <w:link w:val="Heading5Char"/>
    <w:uiPriority w:val="99"/>
    <w:qFormat/>
    <w:rsid w:val="006B6696"/>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basedOn w:val="Normal"/>
    <w:next w:val="Normal"/>
    <w:link w:val="Heading6Char"/>
    <w:uiPriority w:val="99"/>
    <w:qFormat/>
    <w:rsid w:val="006B6696"/>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basedOn w:val="Normal"/>
    <w:next w:val="Normal"/>
    <w:link w:val="Heading7Char"/>
    <w:uiPriority w:val="99"/>
    <w:qFormat/>
    <w:rsid w:val="006B6696"/>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uiPriority w:val="99"/>
    <w:qFormat/>
    <w:rsid w:val="006B6696"/>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basedOn w:val="Normal"/>
    <w:next w:val="Normal"/>
    <w:link w:val="Heading9Char"/>
    <w:uiPriority w:val="99"/>
    <w:qFormat/>
    <w:rsid w:val="006B6696"/>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character" w:styleId="CommentReference">
    <w:name w:val="annotation reference"/>
    <w:basedOn w:val="DefaultParagraphFont"/>
    <w:uiPriority w:val="99"/>
    <w:semiHidden/>
    <w:unhideWhenUsed/>
    <w:rsid w:val="00FB3E2C"/>
    <w:rPr>
      <w:sz w:val="16"/>
      <w:szCs w:val="16"/>
    </w:rPr>
  </w:style>
  <w:style w:type="paragraph" w:styleId="CommentText">
    <w:name w:val="annotation text"/>
    <w:basedOn w:val="Normal"/>
    <w:link w:val="CommentTextChar"/>
    <w:uiPriority w:val="99"/>
    <w:semiHidden/>
    <w:unhideWhenUsed/>
    <w:rsid w:val="00FB3E2C"/>
    <w:rPr>
      <w:sz w:val="20"/>
      <w:szCs w:val="20"/>
    </w:rPr>
  </w:style>
  <w:style w:type="character" w:customStyle="1" w:styleId="CommentTextChar">
    <w:name w:val="Comment Text Char"/>
    <w:basedOn w:val="DefaultParagraphFont"/>
    <w:link w:val="CommentText"/>
    <w:uiPriority w:val="99"/>
    <w:semiHidden/>
    <w:rsid w:val="00FB3E2C"/>
  </w:style>
  <w:style w:type="paragraph" w:styleId="CommentSubject">
    <w:name w:val="annotation subject"/>
    <w:basedOn w:val="CommentText"/>
    <w:next w:val="CommentText"/>
    <w:link w:val="CommentSubjectChar"/>
    <w:uiPriority w:val="99"/>
    <w:semiHidden/>
    <w:unhideWhenUsed/>
    <w:rsid w:val="00FB3E2C"/>
    <w:rPr>
      <w:b/>
      <w:bCs/>
    </w:rPr>
  </w:style>
  <w:style w:type="character" w:customStyle="1" w:styleId="CommentSubjectChar">
    <w:name w:val="Comment Subject Char"/>
    <w:basedOn w:val="CommentTextChar"/>
    <w:link w:val="CommentSubject"/>
    <w:uiPriority w:val="99"/>
    <w:semiHidden/>
    <w:rsid w:val="00FB3E2C"/>
    <w:rPr>
      <w:b/>
      <w:bCs/>
    </w:rPr>
  </w:style>
  <w:style w:type="paragraph" w:styleId="BalloonText">
    <w:name w:val="Balloon Text"/>
    <w:basedOn w:val="Normal"/>
    <w:link w:val="BalloonTextChar"/>
    <w:uiPriority w:val="99"/>
    <w:semiHidden/>
    <w:unhideWhenUsed/>
    <w:rsid w:val="00FB3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E2C"/>
    <w:rPr>
      <w:rFonts w:ascii="Segoe UI" w:hAnsi="Segoe UI" w:cs="Segoe UI"/>
      <w:sz w:val="18"/>
      <w:szCs w:val="18"/>
    </w:rPr>
  </w:style>
  <w:style w:type="character" w:customStyle="1" w:styleId="Heading1Char">
    <w:name w:val="Heading 1 Char"/>
    <w:basedOn w:val="DefaultParagraphFont"/>
    <w:link w:val="Heading1"/>
    <w:uiPriority w:val="99"/>
    <w:rsid w:val="006B6696"/>
    <w:rPr>
      <w:rFonts w:eastAsia="Times New Roman"/>
      <w:sz w:val="28"/>
      <w:szCs w:val="22"/>
      <w:bdr w:val="none" w:sz="0" w:space="0" w:color="auto"/>
      <w:lang w:val="lt-LT" w:eastAsia="lt-LT"/>
    </w:rPr>
  </w:style>
  <w:style w:type="character" w:customStyle="1" w:styleId="Heading2Char">
    <w:name w:val="Heading 2 Char"/>
    <w:basedOn w:val="DefaultParagraphFont"/>
    <w:link w:val="Heading2"/>
    <w:uiPriority w:val="99"/>
    <w:rsid w:val="006B6696"/>
    <w:rPr>
      <w:rFonts w:eastAsia="Times New Roman"/>
      <w:sz w:val="24"/>
      <w:bdr w:val="none" w:sz="0" w:space="0" w:color="auto"/>
      <w:lang w:val="lt-LT" w:eastAsia="lt-LT"/>
    </w:rPr>
  </w:style>
  <w:style w:type="character" w:customStyle="1" w:styleId="Heading3Char">
    <w:name w:val="Heading 3 Char"/>
    <w:basedOn w:val="DefaultParagraphFont"/>
    <w:link w:val="Heading3"/>
    <w:uiPriority w:val="99"/>
    <w:rsid w:val="006B6696"/>
    <w:rPr>
      <w:rFonts w:eastAsia="Times New Roman"/>
      <w:sz w:val="24"/>
      <w:bdr w:val="none" w:sz="0" w:space="0" w:color="auto"/>
      <w:lang w:val="lt-LT" w:eastAsia="lt-LT"/>
    </w:rPr>
  </w:style>
  <w:style w:type="character" w:customStyle="1" w:styleId="Heading4Char">
    <w:name w:val="Heading 4 Char"/>
    <w:basedOn w:val="DefaultParagraphFont"/>
    <w:link w:val="Heading4"/>
    <w:uiPriority w:val="99"/>
    <w:rsid w:val="006B6696"/>
    <w:rPr>
      <w:rFonts w:eastAsia="Times New Roman"/>
      <w:b/>
      <w:sz w:val="44"/>
      <w:bdr w:val="none" w:sz="0" w:space="0" w:color="auto"/>
      <w:lang w:val="lt-LT" w:eastAsia="lt-LT"/>
    </w:rPr>
  </w:style>
  <w:style w:type="character" w:customStyle="1" w:styleId="Heading5Char">
    <w:name w:val="Heading 5 Char"/>
    <w:basedOn w:val="DefaultParagraphFont"/>
    <w:link w:val="Heading5"/>
    <w:uiPriority w:val="99"/>
    <w:rsid w:val="006B6696"/>
    <w:rPr>
      <w:rFonts w:eastAsia="Times New Roman"/>
      <w:b/>
      <w:sz w:val="40"/>
      <w:bdr w:val="none" w:sz="0" w:space="0" w:color="auto"/>
      <w:lang w:val="lt-LT" w:eastAsia="lt-LT"/>
    </w:rPr>
  </w:style>
  <w:style w:type="character" w:customStyle="1" w:styleId="Heading6Char">
    <w:name w:val="Heading 6 Char"/>
    <w:basedOn w:val="DefaultParagraphFont"/>
    <w:link w:val="Heading6"/>
    <w:uiPriority w:val="99"/>
    <w:rsid w:val="006B6696"/>
    <w:rPr>
      <w:rFonts w:eastAsia="Times New Roman"/>
      <w:b/>
      <w:sz w:val="36"/>
      <w:bdr w:val="none" w:sz="0" w:space="0" w:color="auto"/>
      <w:lang w:val="lt-LT" w:eastAsia="lt-LT"/>
    </w:rPr>
  </w:style>
  <w:style w:type="character" w:customStyle="1" w:styleId="Heading7Char">
    <w:name w:val="Heading 7 Char"/>
    <w:basedOn w:val="DefaultParagraphFont"/>
    <w:link w:val="Heading7"/>
    <w:uiPriority w:val="99"/>
    <w:rsid w:val="006B6696"/>
    <w:rPr>
      <w:rFonts w:eastAsia="Times New Roman"/>
      <w:sz w:val="48"/>
      <w:bdr w:val="none" w:sz="0" w:space="0" w:color="auto"/>
      <w:lang w:val="lt-LT" w:eastAsia="lt-LT"/>
    </w:rPr>
  </w:style>
  <w:style w:type="character" w:customStyle="1" w:styleId="Heading8Char">
    <w:name w:val="Heading 8 Char"/>
    <w:basedOn w:val="DefaultParagraphFont"/>
    <w:link w:val="Heading8"/>
    <w:uiPriority w:val="99"/>
    <w:rsid w:val="006B6696"/>
    <w:rPr>
      <w:rFonts w:eastAsia="Times New Roman"/>
      <w:b/>
      <w:sz w:val="18"/>
      <w:bdr w:val="none" w:sz="0" w:space="0" w:color="auto"/>
      <w:lang w:val="lt-LT" w:eastAsia="lt-LT"/>
    </w:rPr>
  </w:style>
  <w:style w:type="character" w:customStyle="1" w:styleId="Heading9Char">
    <w:name w:val="Heading 9 Char"/>
    <w:basedOn w:val="DefaultParagraphFont"/>
    <w:link w:val="Heading9"/>
    <w:uiPriority w:val="99"/>
    <w:rsid w:val="006B6696"/>
    <w:rPr>
      <w:rFonts w:eastAsia="Times New Roman"/>
      <w:sz w:val="40"/>
      <w:bdr w:val="none" w:sz="0" w:space="0" w:color="auto"/>
      <w:lang w:val="lt-LT" w:eastAsia="lt-LT"/>
    </w:rPr>
  </w:style>
  <w:style w:type="paragraph" w:styleId="ListNumber5">
    <w:name w:val="List Number 5"/>
    <w:basedOn w:val="Normal"/>
    <w:uiPriority w:val="99"/>
    <w:unhideWhenUsed/>
    <w:rsid w:val="00495AF4"/>
    <w:pPr>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pPr>
    <w:rPr>
      <w:rFonts w:eastAsia="Times New Roman"/>
      <w:szCs w:val="22"/>
      <w:bdr w:val="none" w:sz="0" w:space="0" w:color="auto"/>
      <w:lang w:val="lt-LT"/>
    </w:rPr>
  </w:style>
  <w:style w:type="paragraph" w:styleId="BodyTextIndent">
    <w:name w:val="Body Text Indent"/>
    <w:basedOn w:val="Normal"/>
    <w:link w:val="BodyTextIndentChar"/>
    <w:uiPriority w:val="99"/>
    <w:rsid w:val="00495AF4"/>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360"/>
    </w:pPr>
    <w:rPr>
      <w:rFonts w:eastAsia="Calibri"/>
      <w:szCs w:val="20"/>
      <w:bdr w:val="none" w:sz="0" w:space="0" w:color="auto"/>
      <w:lang w:val="lt-LT"/>
    </w:rPr>
  </w:style>
  <w:style w:type="character" w:customStyle="1" w:styleId="BodyTextIndentChar">
    <w:name w:val="Body Text Indent Char"/>
    <w:basedOn w:val="DefaultParagraphFont"/>
    <w:link w:val="BodyTextIndent"/>
    <w:uiPriority w:val="99"/>
    <w:rsid w:val="00495AF4"/>
    <w:rPr>
      <w:rFonts w:eastAsia="Calibri"/>
      <w:sz w:val="24"/>
      <w:bdr w:val="none" w:sz="0" w:space="0" w:color="auto"/>
      <w:lang w:val="lt-LT"/>
    </w:rPr>
  </w:style>
  <w:style w:type="paragraph" w:customStyle="1" w:styleId="ListNumber8">
    <w:name w:val="List Number 8"/>
    <w:basedOn w:val="ListNumber"/>
    <w:rsid w:val="00BC3AE0"/>
    <w:pPr>
      <w:numPr>
        <w:ilvl w:val="1"/>
      </w:numPr>
      <w:spacing w:after="0" w:line="240" w:lineRule="auto"/>
      <w:contextualSpacing w:val="0"/>
      <w:jc w:val="both"/>
    </w:pPr>
    <w:rPr>
      <w:szCs w:val="20"/>
    </w:rPr>
  </w:style>
  <w:style w:type="paragraph" w:styleId="ListNumber">
    <w:name w:val="List Number"/>
    <w:basedOn w:val="Normal"/>
    <w:uiPriority w:val="99"/>
    <w:semiHidden/>
    <w:unhideWhenUsed/>
    <w:rsid w:val="00BC3AE0"/>
    <w:pPr>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pPr>
    <w:rPr>
      <w:rFonts w:eastAsia="Times New Roman"/>
      <w:szCs w:val="22"/>
      <w:bdr w:val="none" w:sz="0" w:space="0" w:color="auto"/>
      <w:lang w:val="lt-LT"/>
    </w:rPr>
  </w:style>
  <w:style w:type="character" w:customStyle="1" w:styleId="Numatytasispastraiposriftas1">
    <w:name w:val="Numatytasis pastraipos šriftas1"/>
    <w:rsid w:val="00D82913"/>
  </w:style>
  <w:style w:type="paragraph" w:customStyle="1" w:styleId="prastasis1">
    <w:name w:val="Įprastasis1"/>
    <w:rsid w:val="003539F8"/>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bdr w:val="none" w:sz="0" w:space="0" w:color="auto"/>
    </w:rPr>
  </w:style>
  <w:style w:type="paragraph" w:styleId="ListParagraph">
    <w:name w:val="List Paragraph"/>
    <w:basedOn w:val="Normal"/>
    <w:link w:val="ListParagraphChar"/>
    <w:uiPriority w:val="34"/>
    <w:qFormat/>
    <w:rsid w:val="00E76FAB"/>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both"/>
    </w:pPr>
    <w:rPr>
      <w:rFonts w:eastAsia="Times New Roman"/>
      <w:szCs w:val="20"/>
      <w:bdr w:val="none" w:sz="0" w:space="0" w:color="auto"/>
      <w:lang w:val="lt-LT"/>
    </w:rPr>
  </w:style>
  <w:style w:type="character" w:customStyle="1" w:styleId="ListParagraphChar">
    <w:name w:val="List Paragraph Char"/>
    <w:link w:val="ListParagraph"/>
    <w:uiPriority w:val="34"/>
    <w:rsid w:val="00E76FAB"/>
    <w:rPr>
      <w:rFonts w:eastAsia="Times New Roman"/>
      <w:sz w:val="24"/>
      <w:bdr w:val="none" w:sz="0" w:space="0" w:color="auto"/>
      <w:lang w:val="lt-LT"/>
    </w:rPr>
  </w:style>
  <w:style w:type="character" w:customStyle="1" w:styleId="cf01">
    <w:name w:val="cf01"/>
    <w:basedOn w:val="DefaultParagraphFont"/>
    <w:rsid w:val="00E157D3"/>
    <w:rPr>
      <w:rFonts w:ascii="Segoe UI" w:hAnsi="Segoe UI" w:cs="Segoe UI" w:hint="default"/>
      <w:sz w:val="18"/>
      <w:szCs w:val="18"/>
    </w:rPr>
  </w:style>
  <w:style w:type="paragraph" w:styleId="HTMLPreformatted">
    <w:name w:val="HTML Preformatted"/>
    <w:basedOn w:val="Normal"/>
    <w:link w:val="HTMLPreformattedChar"/>
    <w:uiPriority w:val="99"/>
    <w:semiHidden/>
    <w:unhideWhenUsed/>
    <w:rsid w:val="00A1100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A11002"/>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947447">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787531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957879890">
      <w:bodyDiv w:val="1"/>
      <w:marLeft w:val="0"/>
      <w:marRight w:val="0"/>
      <w:marTop w:val="0"/>
      <w:marBottom w:val="0"/>
      <w:divBdr>
        <w:top w:val="none" w:sz="0" w:space="0" w:color="auto"/>
        <w:left w:val="none" w:sz="0" w:space="0" w:color="auto"/>
        <w:bottom w:val="none" w:sz="0" w:space="0" w:color="auto"/>
        <w:right w:val="none" w:sz="0" w:space="0" w:color="auto"/>
      </w:divBdr>
    </w:div>
    <w:div w:id="1360009460">
      <w:bodyDiv w:val="1"/>
      <w:marLeft w:val="0"/>
      <w:marRight w:val="0"/>
      <w:marTop w:val="0"/>
      <w:marBottom w:val="0"/>
      <w:divBdr>
        <w:top w:val="none" w:sz="0" w:space="0" w:color="auto"/>
        <w:left w:val="none" w:sz="0" w:space="0" w:color="auto"/>
        <w:bottom w:val="none" w:sz="0" w:space="0" w:color="auto"/>
        <w:right w:val="none" w:sz="0" w:space="0" w:color="auto"/>
      </w:divBdr>
    </w:div>
    <w:div w:id="1478566373">
      <w:bodyDiv w:val="1"/>
      <w:marLeft w:val="0"/>
      <w:marRight w:val="0"/>
      <w:marTop w:val="0"/>
      <w:marBottom w:val="0"/>
      <w:divBdr>
        <w:top w:val="none" w:sz="0" w:space="0" w:color="auto"/>
        <w:left w:val="none" w:sz="0" w:space="0" w:color="auto"/>
        <w:bottom w:val="none" w:sz="0" w:space="0" w:color="auto"/>
        <w:right w:val="none" w:sz="0" w:space="0" w:color="auto"/>
      </w:divBdr>
    </w:div>
    <w:div w:id="19263315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galba@vpt.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vpt.lrv.lt/lt/pasiulymu-sifravimas" TargetMode="External"/><Relationship Id="rId4" Type="http://schemas.openxmlformats.org/officeDocument/2006/relationships/settings" Target="settings.xml"/><Relationship Id="rId9" Type="http://schemas.openxmlformats.org/officeDocument/2006/relationships/hyperlink" Target="https://vpt.lrv.lt/uploads/vpt/documents/files/LT_versija/E_vedlys/4_convenience/VPI_20str.pdf" TargetMode="Externa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7EE74-A4F7-4A99-9F80-723601DA0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8254</Words>
  <Characters>47050</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Linas Turcinavicius</dc:creator>
  <cp:lastModifiedBy>Arūnas Valatka</cp:lastModifiedBy>
  <cp:revision>12</cp:revision>
  <dcterms:created xsi:type="dcterms:W3CDTF">2025-09-26T10:39:00Z</dcterms:created>
  <dcterms:modified xsi:type="dcterms:W3CDTF">2025-10-06T11:08:00Z</dcterms:modified>
</cp:coreProperties>
</file>